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E724" w14:textId="77777777" w:rsidR="00AA121E" w:rsidRDefault="00AA121E" w:rsidP="004D0AC2">
      <w:pPr>
        <w:pStyle w:val="KeinLeerraum"/>
        <w:spacing w:line="288" w:lineRule="auto"/>
        <w:jc w:val="center"/>
        <w:rPr>
          <w:rFonts w:ascii="Arial" w:eastAsia="Arial Unicode MS" w:hAnsi="Arial" w:cs="Arial"/>
          <w:b/>
          <w:bCs/>
          <w:color w:val="000000"/>
          <w:sz w:val="32"/>
          <w:szCs w:val="32"/>
          <w:bdr w:val="nil"/>
          <w:lang w:eastAsia="en-GB"/>
          <w14:textOutline w14:w="0" w14:cap="flat" w14:cmpd="sng" w14:algn="ctr">
            <w14:noFill/>
            <w14:prstDash w14:val="solid"/>
            <w14:bevel/>
          </w14:textOutline>
        </w:rPr>
      </w:pPr>
    </w:p>
    <w:p w14:paraId="4A834515" w14:textId="41931720" w:rsidR="000746E3" w:rsidRPr="000746E3" w:rsidRDefault="000746E3" w:rsidP="000746E3">
      <w:pPr>
        <w:pStyle w:val="KeinLeerraum"/>
        <w:spacing w:line="288" w:lineRule="auto"/>
        <w:jc w:val="center"/>
        <w:rPr>
          <w:rFonts w:ascii="Arial" w:eastAsia="Arial Unicode MS" w:hAnsi="Arial" w:cs="Arial"/>
          <w:b/>
          <w:bCs/>
          <w:color w:val="000000"/>
          <w:sz w:val="32"/>
          <w:szCs w:val="32"/>
          <w:bdr w:val="nil"/>
          <w:lang w:eastAsia="en-GB"/>
          <w14:textOutline w14:w="0" w14:cap="flat" w14:cmpd="sng" w14:algn="ctr">
            <w14:noFill/>
            <w14:prstDash w14:val="solid"/>
            <w14:bevel/>
          </w14:textOutline>
        </w:rPr>
      </w:pPr>
      <w:r w:rsidRPr="000746E3">
        <w:rPr>
          <w:rFonts w:ascii="Arial" w:eastAsia="Arial Unicode MS" w:hAnsi="Arial" w:cs="Arial"/>
          <w:b/>
          <w:bCs/>
          <w:color w:val="000000"/>
          <w:sz w:val="32"/>
          <w:szCs w:val="32"/>
          <w:bdr w:val="nil"/>
          <w:lang w:eastAsia="en-GB"/>
          <w14:textOutline w14:w="0" w14:cap="flat" w14:cmpd="sng" w14:algn="ctr">
            <w14:noFill/>
            <w14:prstDash w14:val="solid"/>
            <w14:bevel/>
          </w14:textOutline>
        </w:rPr>
        <w:t>Greiner Packaging Wins</w:t>
      </w:r>
      <w:r w:rsidR="5F1CFFA0" w:rsidRPr="000746E3">
        <w:rPr>
          <w:rFonts w:ascii="Arial" w:eastAsia="Arial Unicode MS" w:hAnsi="Arial" w:cs="Arial"/>
          <w:b/>
          <w:bCs/>
          <w:color w:val="000000"/>
          <w:sz w:val="32"/>
          <w:szCs w:val="32"/>
          <w:bdr w:val="nil"/>
          <w:lang w:eastAsia="en-GB"/>
          <w14:textOutline w14:w="0" w14:cap="flat" w14:cmpd="sng" w14:algn="ctr">
            <w14:noFill/>
            <w14:prstDash w14:val="solid"/>
            <w14:bevel/>
          </w14:textOutline>
        </w:rPr>
        <w:t xml:space="preserve"> </w:t>
      </w:r>
      <w:proofErr w:type="spellStart"/>
      <w:r w:rsidRPr="000746E3">
        <w:rPr>
          <w:rFonts w:ascii="Arial" w:eastAsia="Arial Unicode MS" w:hAnsi="Arial" w:cs="Arial"/>
          <w:b/>
          <w:bCs/>
          <w:color w:val="000000"/>
          <w:sz w:val="32"/>
          <w:szCs w:val="32"/>
          <w:bdr w:val="nil"/>
          <w:lang w:eastAsia="en-GB"/>
          <w14:textOutline w14:w="0" w14:cap="flat" w14:cmpd="sng" w14:algn="ctr">
            <w14:noFill/>
            <w14:prstDash w14:val="solid"/>
            <w14:bevel/>
          </w14:textOutline>
        </w:rPr>
        <w:t>Packnorth</w:t>
      </w:r>
      <w:proofErr w:type="spellEnd"/>
      <w:r w:rsidRPr="000746E3">
        <w:rPr>
          <w:rFonts w:ascii="Arial" w:eastAsia="Arial Unicode MS" w:hAnsi="Arial" w:cs="Arial"/>
          <w:b/>
          <w:bCs/>
          <w:color w:val="000000"/>
          <w:sz w:val="32"/>
          <w:szCs w:val="32"/>
          <w:bdr w:val="nil"/>
          <w:lang w:eastAsia="en-GB"/>
          <w14:textOutline w14:w="0" w14:cap="flat" w14:cmpd="sng" w14:algn="ctr">
            <w14:noFill/>
            <w14:prstDash w14:val="solid"/>
            <w14:bevel/>
          </w14:textOutline>
        </w:rPr>
        <w:t xml:space="preserve"> Award with K3</w:t>
      </w:r>
      <w:r w:rsidRPr="00240FE4">
        <w:rPr>
          <w:rFonts w:ascii="Arial" w:eastAsia="Arial Unicode MS" w:hAnsi="Arial" w:cs="Arial"/>
          <w:b/>
          <w:bCs/>
          <w:color w:val="000000"/>
          <w:sz w:val="32"/>
          <w:szCs w:val="32"/>
          <w:bdr w:val="nil"/>
          <w:vertAlign w:val="superscript"/>
          <w:lang w:eastAsia="en-GB"/>
          <w14:textOutline w14:w="0" w14:cap="flat" w14:cmpd="sng" w14:algn="ctr">
            <w14:noFill/>
            <w14:prstDash w14:val="solid"/>
            <w14:bevel/>
          </w14:textOutline>
        </w:rPr>
        <w:t>®</w:t>
      </w:r>
      <w:r w:rsidRPr="000746E3">
        <w:rPr>
          <w:rFonts w:ascii="Arial" w:eastAsia="Arial Unicode MS" w:hAnsi="Arial" w:cs="Arial"/>
          <w:b/>
          <w:bCs/>
          <w:color w:val="000000"/>
          <w:sz w:val="32"/>
          <w:szCs w:val="32"/>
          <w:bdr w:val="nil"/>
          <w:lang w:eastAsia="en-GB"/>
          <w14:textOutline w14:w="0" w14:cap="flat" w14:cmpd="sng" w14:algn="ctr">
            <w14:noFill/>
            <w14:prstDash w14:val="solid"/>
            <w14:bevel/>
          </w14:textOutline>
        </w:rPr>
        <w:t xml:space="preserve"> r100</w:t>
      </w:r>
    </w:p>
    <w:p w14:paraId="28FE0707" w14:textId="77777777" w:rsidR="000746E3" w:rsidRPr="000746E3" w:rsidRDefault="000746E3" w:rsidP="000746E3">
      <w:pPr>
        <w:pStyle w:val="KeinLeerraum"/>
        <w:spacing w:line="288" w:lineRule="auto"/>
        <w:jc w:val="center"/>
        <w:rPr>
          <w:rFonts w:ascii="Arial" w:eastAsia="Arial Unicode MS" w:hAnsi="Arial" w:cs="Arial"/>
          <w:b/>
          <w:bCs/>
          <w:color w:val="000000"/>
          <w:sz w:val="32"/>
          <w:szCs w:val="32"/>
          <w:bdr w:val="nil"/>
          <w:lang w:eastAsia="en-GB"/>
          <w14:textOutline w14:w="0" w14:cap="flat" w14:cmpd="sng" w14:algn="ctr">
            <w14:noFill/>
            <w14:prstDash w14:val="solid"/>
            <w14:bevel/>
          </w14:textOutline>
        </w:rPr>
      </w:pPr>
    </w:p>
    <w:p w14:paraId="71156654" w14:textId="600011A4" w:rsidR="02AEA2CB" w:rsidRDefault="02AEA2CB" w:rsidP="62F004CE">
      <w:pPr>
        <w:pStyle w:val="Listenabsatz"/>
        <w:numPr>
          <w:ilvl w:val="0"/>
          <w:numId w:val="7"/>
        </w:numPr>
        <w:spacing w:after="0" w:line="288" w:lineRule="auto"/>
        <w:jc w:val="both"/>
        <w:rPr>
          <w:rFonts w:ascii="Arial" w:hAnsi="Arial" w:cs="Arial"/>
        </w:rPr>
      </w:pPr>
      <w:r w:rsidRPr="62F004CE">
        <w:rPr>
          <w:rFonts w:ascii="Arial" w:hAnsi="Arial" w:cs="Arial"/>
        </w:rPr>
        <w:t xml:space="preserve">Greiner Packaging has been awarded the </w:t>
      </w:r>
      <w:proofErr w:type="spellStart"/>
      <w:r w:rsidRPr="62F004CE">
        <w:rPr>
          <w:rFonts w:ascii="Arial" w:hAnsi="Arial" w:cs="Arial"/>
        </w:rPr>
        <w:t>Packnews</w:t>
      </w:r>
      <w:proofErr w:type="spellEnd"/>
      <w:r w:rsidRPr="62F004CE">
        <w:rPr>
          <w:rFonts w:ascii="Arial" w:hAnsi="Arial" w:cs="Arial"/>
        </w:rPr>
        <w:t xml:space="preserve"> Special Prize within the </w:t>
      </w:r>
      <w:proofErr w:type="spellStart"/>
      <w:r w:rsidRPr="62F004CE">
        <w:rPr>
          <w:rFonts w:ascii="Arial" w:hAnsi="Arial" w:cs="Arial"/>
        </w:rPr>
        <w:t>Packnorth</w:t>
      </w:r>
      <w:proofErr w:type="spellEnd"/>
      <w:r w:rsidRPr="62F004CE">
        <w:rPr>
          <w:rFonts w:ascii="Arial" w:hAnsi="Arial" w:cs="Arial"/>
        </w:rPr>
        <w:t xml:space="preserve"> Awards 2024, recognizing outstanding innovation in sustainable packaging.</w:t>
      </w:r>
    </w:p>
    <w:p w14:paraId="06ABFB90" w14:textId="77777777" w:rsidR="00DF372A" w:rsidRPr="00DF372A" w:rsidRDefault="00DF372A" w:rsidP="00DF372A">
      <w:pPr>
        <w:pStyle w:val="Listenabsatz"/>
        <w:numPr>
          <w:ilvl w:val="0"/>
          <w:numId w:val="7"/>
        </w:numPr>
        <w:spacing w:after="0" w:line="288" w:lineRule="auto"/>
        <w:jc w:val="both"/>
        <w:rPr>
          <w:rFonts w:ascii="Arial" w:hAnsi="Arial" w:cs="Arial"/>
        </w:rPr>
      </w:pPr>
      <w:r w:rsidRPr="00DF372A">
        <w:rPr>
          <w:rFonts w:ascii="Arial" w:hAnsi="Arial" w:cs="Arial"/>
        </w:rPr>
        <w:t>The K3</w:t>
      </w:r>
      <w:r w:rsidRPr="00240FE4">
        <w:rPr>
          <w:rFonts w:ascii="Arial" w:hAnsi="Arial" w:cs="Arial"/>
          <w:vertAlign w:val="superscript"/>
        </w:rPr>
        <w:t>®</w:t>
      </w:r>
      <w:r w:rsidRPr="00DF372A">
        <w:rPr>
          <w:rFonts w:ascii="Arial" w:hAnsi="Arial" w:cs="Arial"/>
        </w:rPr>
        <w:t xml:space="preserve"> r100 is recognized for its groundbreaking self-separating feature, which simplifies recycling by automatically detaching the cardboard from the plastic.</w:t>
      </w:r>
    </w:p>
    <w:p w14:paraId="25A88E8E" w14:textId="7AF1A7AE" w:rsidR="00AA121E" w:rsidRPr="00DF372A" w:rsidRDefault="00DF372A" w:rsidP="00DF372A">
      <w:pPr>
        <w:pStyle w:val="Listenabsatz"/>
        <w:numPr>
          <w:ilvl w:val="0"/>
          <w:numId w:val="7"/>
        </w:numPr>
        <w:spacing w:after="0" w:line="288" w:lineRule="auto"/>
        <w:jc w:val="both"/>
        <w:rPr>
          <w:rFonts w:ascii="Arial" w:hAnsi="Arial" w:cs="Arial"/>
        </w:rPr>
      </w:pPr>
      <w:r w:rsidRPr="00DF372A">
        <w:rPr>
          <w:rFonts w:ascii="Arial" w:hAnsi="Arial" w:cs="Arial"/>
        </w:rPr>
        <w:t xml:space="preserve">The packaging solution offers up to 98% recyclability, reduces plastic use by up to </w:t>
      </w:r>
      <w:r w:rsidRPr="2D0EA588">
        <w:rPr>
          <w:rFonts w:ascii="Arial" w:hAnsi="Arial" w:cs="Arial"/>
        </w:rPr>
        <w:t>3</w:t>
      </w:r>
      <w:r w:rsidR="5893EAC0" w:rsidRPr="2D0EA588">
        <w:rPr>
          <w:rFonts w:ascii="Arial" w:hAnsi="Arial" w:cs="Arial"/>
        </w:rPr>
        <w:t>3</w:t>
      </w:r>
      <w:r w:rsidRPr="00DF372A">
        <w:rPr>
          <w:rFonts w:ascii="Arial" w:hAnsi="Arial" w:cs="Arial"/>
        </w:rPr>
        <w:t>%, and promotes sustainability through an eco-friendly design.</w:t>
      </w:r>
    </w:p>
    <w:p w14:paraId="7B0CA879" w14:textId="77777777" w:rsidR="00AA121E" w:rsidRPr="00DF372A" w:rsidRDefault="00AA121E" w:rsidP="00DF372A">
      <w:pPr>
        <w:pStyle w:val="KeinLeerraum"/>
      </w:pPr>
    </w:p>
    <w:p w14:paraId="6C5EB017" w14:textId="77777777" w:rsidR="0012618E" w:rsidRPr="00DF372A" w:rsidRDefault="0012618E" w:rsidP="00DF372A">
      <w:pPr>
        <w:pStyle w:val="KeinLeerraum"/>
      </w:pPr>
    </w:p>
    <w:p w14:paraId="1BBD6188" w14:textId="082A4146" w:rsidR="002E6C38" w:rsidRDefault="002E6C38" w:rsidP="16BF6A40">
      <w:pPr>
        <w:spacing w:after="0" w:line="288" w:lineRule="auto"/>
        <w:jc w:val="both"/>
        <w:rPr>
          <w:rFonts w:ascii="Arial" w:eastAsia="Arial" w:hAnsi="Arial" w:cs="Arial"/>
        </w:rPr>
      </w:pPr>
      <w:r w:rsidRPr="16BF6A40">
        <w:rPr>
          <w:rFonts w:ascii="Arial" w:hAnsi="Arial" w:cs="Arial"/>
          <w:b/>
          <w:bCs/>
        </w:rPr>
        <w:t xml:space="preserve">Kremsmünster, Austria, </w:t>
      </w:r>
      <w:r w:rsidR="7E2336FD" w:rsidRPr="2D0EA588">
        <w:rPr>
          <w:rFonts w:ascii="Arial" w:hAnsi="Arial" w:cs="Arial"/>
          <w:b/>
          <w:bCs/>
        </w:rPr>
        <w:t>November</w:t>
      </w:r>
      <w:r w:rsidRPr="16BF6A40">
        <w:rPr>
          <w:rFonts w:ascii="Arial" w:hAnsi="Arial" w:cs="Arial"/>
          <w:b/>
          <w:bCs/>
        </w:rPr>
        <w:t xml:space="preserve"> 2024</w:t>
      </w:r>
      <w:r w:rsidRPr="16BF6A40">
        <w:rPr>
          <w:rFonts w:ascii="Arial" w:hAnsi="Arial" w:cs="Arial"/>
        </w:rPr>
        <w:t xml:space="preserve">. </w:t>
      </w:r>
      <w:r w:rsidR="005F0FD3" w:rsidRPr="16BF6A40">
        <w:rPr>
          <w:rFonts w:ascii="Arial" w:hAnsi="Arial" w:cs="Arial"/>
        </w:rPr>
        <w:t xml:space="preserve">Greiner Packaging is proud to announce </w:t>
      </w:r>
      <w:r w:rsidR="0347D96E" w:rsidRPr="2D0EA588">
        <w:rPr>
          <w:rFonts w:ascii="Arial" w:hAnsi="Arial" w:cs="Arial"/>
        </w:rPr>
        <w:t>that our K3</w:t>
      </w:r>
      <w:r w:rsidR="0347D96E" w:rsidRPr="008F0D7E">
        <w:rPr>
          <w:rFonts w:ascii="Arial" w:hAnsi="Arial" w:cs="Arial"/>
          <w:vertAlign w:val="superscript"/>
        </w:rPr>
        <w:t>®</w:t>
      </w:r>
      <w:r w:rsidR="0347D96E" w:rsidRPr="2D0EA588">
        <w:rPr>
          <w:rFonts w:ascii="Arial" w:hAnsi="Arial" w:cs="Arial"/>
        </w:rPr>
        <w:t xml:space="preserve"> r100 cup</w:t>
      </w:r>
      <w:r w:rsidR="7C69F085" w:rsidRPr="16BF6A40">
        <w:rPr>
          <w:rFonts w:ascii="Arial" w:hAnsi="Arial" w:cs="Arial"/>
        </w:rPr>
        <w:t xml:space="preserve"> has </w:t>
      </w:r>
      <w:r w:rsidR="0347D96E" w:rsidRPr="2D0EA588">
        <w:rPr>
          <w:rFonts w:ascii="Arial" w:hAnsi="Arial" w:cs="Arial"/>
        </w:rPr>
        <w:t>received</w:t>
      </w:r>
      <w:r w:rsidR="7C69F085" w:rsidRPr="16BF6A40">
        <w:rPr>
          <w:rFonts w:ascii="Arial" w:hAnsi="Arial" w:cs="Arial"/>
        </w:rPr>
        <w:t xml:space="preserve"> the </w:t>
      </w:r>
      <w:r w:rsidR="0347D96E" w:rsidRPr="2D0EA588">
        <w:rPr>
          <w:rFonts w:ascii="Arial" w:hAnsi="Arial" w:cs="Arial"/>
        </w:rPr>
        <w:t xml:space="preserve">prestigious </w:t>
      </w:r>
      <w:proofErr w:type="spellStart"/>
      <w:r w:rsidR="7C69F085" w:rsidRPr="16BF6A40">
        <w:rPr>
          <w:rFonts w:ascii="Arial" w:hAnsi="Arial" w:cs="Arial"/>
        </w:rPr>
        <w:t>Packnews</w:t>
      </w:r>
      <w:proofErr w:type="spellEnd"/>
      <w:r w:rsidR="7C69F085" w:rsidRPr="16BF6A40">
        <w:rPr>
          <w:rFonts w:ascii="Arial" w:hAnsi="Arial" w:cs="Arial"/>
        </w:rPr>
        <w:t xml:space="preserve"> Special Prize</w:t>
      </w:r>
      <w:r w:rsidR="0347D96E" w:rsidRPr="2D0EA588">
        <w:rPr>
          <w:rFonts w:ascii="Arial" w:hAnsi="Arial" w:cs="Arial"/>
        </w:rPr>
        <w:t xml:space="preserve"> at</w:t>
      </w:r>
      <w:r w:rsidR="7C69F085" w:rsidRPr="16BF6A40">
        <w:rPr>
          <w:rFonts w:ascii="Arial" w:hAnsi="Arial" w:cs="Arial"/>
        </w:rPr>
        <w:t xml:space="preserve"> the </w:t>
      </w:r>
      <w:r w:rsidR="0347D96E" w:rsidRPr="2D0EA588">
        <w:rPr>
          <w:rFonts w:ascii="Arial" w:hAnsi="Arial" w:cs="Arial"/>
        </w:rPr>
        <w:t xml:space="preserve">2024 </w:t>
      </w:r>
      <w:proofErr w:type="spellStart"/>
      <w:r w:rsidR="7C69F085" w:rsidRPr="16BF6A40">
        <w:rPr>
          <w:rFonts w:ascii="Arial" w:hAnsi="Arial" w:cs="Arial"/>
        </w:rPr>
        <w:t>Packnorth</w:t>
      </w:r>
      <w:proofErr w:type="spellEnd"/>
      <w:r w:rsidR="7C69F085" w:rsidRPr="16BF6A40">
        <w:rPr>
          <w:rFonts w:ascii="Arial" w:hAnsi="Arial" w:cs="Arial"/>
        </w:rPr>
        <w:t xml:space="preserve"> Awards</w:t>
      </w:r>
      <w:r w:rsidR="0347D96E" w:rsidRPr="2D0EA588">
        <w:rPr>
          <w:rFonts w:ascii="Arial" w:hAnsi="Arial" w:cs="Arial"/>
        </w:rPr>
        <w:t>, held during</w:t>
      </w:r>
      <w:r w:rsidR="7C69F085" w:rsidRPr="16BF6A40">
        <w:rPr>
          <w:rFonts w:ascii="Arial" w:hAnsi="Arial" w:cs="Arial"/>
        </w:rPr>
        <w:t xml:space="preserve"> the </w:t>
      </w:r>
      <w:proofErr w:type="spellStart"/>
      <w:r w:rsidR="0347D96E" w:rsidRPr="2D0EA588">
        <w:rPr>
          <w:rFonts w:ascii="Arial" w:hAnsi="Arial" w:cs="Arial"/>
        </w:rPr>
        <w:t>Scanpack</w:t>
      </w:r>
      <w:proofErr w:type="spellEnd"/>
      <w:r w:rsidR="0347D96E" w:rsidRPr="2D0EA588">
        <w:rPr>
          <w:rFonts w:ascii="Arial" w:hAnsi="Arial" w:cs="Arial"/>
        </w:rPr>
        <w:t xml:space="preserve"> event in Gothenburg, Sweden. This recognition highlights the cup’s outstanding</w:t>
      </w:r>
      <w:r w:rsidR="7C69F085" w:rsidRPr="16BF6A40">
        <w:rPr>
          <w:rFonts w:ascii="Arial" w:hAnsi="Arial" w:cs="Arial"/>
        </w:rPr>
        <w:t xml:space="preserve"> contribution to </w:t>
      </w:r>
      <w:r w:rsidR="0347D96E" w:rsidRPr="2D0EA588">
        <w:rPr>
          <w:rFonts w:ascii="Arial" w:hAnsi="Arial" w:cs="Arial"/>
        </w:rPr>
        <w:t xml:space="preserve">advancing </w:t>
      </w:r>
      <w:r w:rsidR="7C69F085" w:rsidRPr="16BF6A40">
        <w:rPr>
          <w:rFonts w:ascii="Arial" w:hAnsi="Arial" w:cs="Arial"/>
        </w:rPr>
        <w:t>circular packaging solutions</w:t>
      </w:r>
      <w:r w:rsidR="005F0FD3" w:rsidRPr="16BF6A40">
        <w:rPr>
          <w:rFonts w:ascii="Arial" w:hAnsi="Arial" w:cs="Arial"/>
        </w:rPr>
        <w:t>. Competing against 67 entries, Greiner Packaging's cutting-edge design was selected for its exceptional contribution to sustainable packaging and circularity, marking a significant achievement in driving forward eco-friendly packaging solutions.</w:t>
      </w:r>
      <w:r w:rsidR="51C32C0F" w:rsidRPr="16BF6A40">
        <w:rPr>
          <w:rFonts w:ascii="Arial" w:hAnsi="Arial" w:cs="Arial"/>
        </w:rPr>
        <w:t xml:space="preserve"> </w:t>
      </w:r>
      <w:r w:rsidR="51C32C0F" w:rsidRPr="16BF6A40">
        <w:rPr>
          <w:rFonts w:ascii="Arial" w:eastAsia="Arial" w:hAnsi="Arial" w:cs="Arial"/>
        </w:rPr>
        <w:t>Recognized for its unique combination of environmental benefits, practicality, and consumer convenience, the K3</w:t>
      </w:r>
      <w:r w:rsidR="51C32C0F" w:rsidRPr="00240FE4">
        <w:rPr>
          <w:rFonts w:ascii="Arial" w:eastAsia="Arial" w:hAnsi="Arial" w:cs="Arial"/>
          <w:vertAlign w:val="superscript"/>
        </w:rPr>
        <w:t>®</w:t>
      </w:r>
      <w:r w:rsidR="51C32C0F" w:rsidRPr="16BF6A40">
        <w:rPr>
          <w:rFonts w:ascii="Arial" w:eastAsia="Arial" w:hAnsi="Arial" w:cs="Arial"/>
        </w:rPr>
        <w:t xml:space="preserve"> r100 can be produced with up to 99% recycled content. </w:t>
      </w:r>
    </w:p>
    <w:p w14:paraId="22C25C6C" w14:textId="68F70A62" w:rsidR="002E6C38" w:rsidRDefault="1657CEFD" w:rsidP="0C234341">
      <w:pPr>
        <w:spacing w:after="0" w:line="288" w:lineRule="auto"/>
        <w:jc w:val="both"/>
        <w:rPr>
          <w:rFonts w:ascii="Arial" w:eastAsia="Arial" w:hAnsi="Arial" w:cs="Arial"/>
        </w:rPr>
      </w:pPr>
      <w:r w:rsidRPr="16BF6A40">
        <w:rPr>
          <w:rFonts w:ascii="Arial" w:eastAsia="Arial" w:hAnsi="Arial" w:cs="Arial"/>
        </w:rPr>
        <w:t>Alongside this honor, Greiner Packaging was also recognized as one of the top five nominees in the highly competitive “Circular and Sustainable Packaging” category. This dual recognition highlights the K3</w:t>
      </w:r>
      <w:r w:rsidR="00240FE4" w:rsidRPr="00240FE4">
        <w:rPr>
          <w:rFonts w:ascii="Arial" w:hAnsi="Arial" w:cs="Arial"/>
          <w:vertAlign w:val="superscript"/>
        </w:rPr>
        <w:t>®</w:t>
      </w:r>
      <w:r w:rsidRPr="16BF6A40">
        <w:rPr>
          <w:rFonts w:ascii="Arial" w:eastAsia="Arial" w:hAnsi="Arial" w:cs="Arial"/>
        </w:rPr>
        <w:t xml:space="preserve"> r100’s impact on sustainable packaging and</w:t>
      </w:r>
      <w:r w:rsidR="51C32C0F" w:rsidRPr="16BF6A40">
        <w:rPr>
          <w:rFonts w:ascii="Arial" w:eastAsia="Arial" w:hAnsi="Arial" w:cs="Arial"/>
        </w:rPr>
        <w:t xml:space="preserve"> its leadership in packaging innovations.</w:t>
      </w:r>
    </w:p>
    <w:p w14:paraId="699A491C" w14:textId="77777777" w:rsidR="005F0FD3" w:rsidRPr="005F0FD3" w:rsidRDefault="005F0FD3" w:rsidP="005F0FD3">
      <w:pPr>
        <w:shd w:val="clear" w:color="auto" w:fill="FFFFFF"/>
        <w:spacing w:after="0" w:line="288" w:lineRule="auto"/>
        <w:jc w:val="both"/>
        <w:rPr>
          <w:rFonts w:ascii="Arial" w:hAnsi="Arial" w:cs="Arial"/>
        </w:rPr>
      </w:pPr>
    </w:p>
    <w:p w14:paraId="07C3E4B6" w14:textId="77777777" w:rsidR="005F0FD3" w:rsidRDefault="005F0FD3" w:rsidP="005F0FD3">
      <w:pPr>
        <w:shd w:val="clear" w:color="auto" w:fill="FFFFFF"/>
        <w:spacing w:after="0" w:line="288" w:lineRule="auto"/>
        <w:jc w:val="both"/>
        <w:rPr>
          <w:rFonts w:ascii="Arial" w:hAnsi="Arial" w:cs="Arial"/>
        </w:rPr>
      </w:pPr>
    </w:p>
    <w:p w14:paraId="438A352E" w14:textId="3803DC4B" w:rsidR="005F0FD3" w:rsidRPr="005F0FD3" w:rsidRDefault="005F0FD3" w:rsidP="005F0FD3">
      <w:pPr>
        <w:shd w:val="clear" w:color="auto" w:fill="FFFFFF"/>
        <w:spacing w:after="0" w:line="288" w:lineRule="auto"/>
        <w:jc w:val="both"/>
        <w:rPr>
          <w:rFonts w:ascii="Arial" w:hAnsi="Arial" w:cs="Arial"/>
          <w:b/>
          <w:bCs/>
        </w:rPr>
      </w:pPr>
      <w:r w:rsidRPr="005F0FD3">
        <w:rPr>
          <w:rFonts w:ascii="Arial" w:hAnsi="Arial" w:cs="Arial"/>
          <w:b/>
          <w:bCs/>
        </w:rPr>
        <w:t>About the Award-Winning K3</w:t>
      </w:r>
      <w:r w:rsidRPr="008B5712">
        <w:rPr>
          <w:rFonts w:ascii="Arial" w:hAnsi="Arial" w:cs="Arial"/>
          <w:b/>
          <w:bCs/>
          <w:vertAlign w:val="superscript"/>
        </w:rPr>
        <w:t>®</w:t>
      </w:r>
      <w:r w:rsidRPr="005F0FD3">
        <w:rPr>
          <w:rFonts w:ascii="Arial" w:hAnsi="Arial" w:cs="Arial"/>
          <w:b/>
          <w:bCs/>
        </w:rPr>
        <w:t xml:space="preserve"> r100</w:t>
      </w:r>
    </w:p>
    <w:p w14:paraId="28270911" w14:textId="18AF0141" w:rsidR="005F0FD3" w:rsidRPr="005F0FD3" w:rsidRDefault="005F0FD3" w:rsidP="005F0FD3">
      <w:pPr>
        <w:shd w:val="clear" w:color="auto" w:fill="FFFFFF"/>
        <w:spacing w:after="0" w:line="288" w:lineRule="auto"/>
        <w:jc w:val="both"/>
        <w:rPr>
          <w:rFonts w:ascii="Arial" w:hAnsi="Arial" w:cs="Arial"/>
        </w:rPr>
      </w:pPr>
      <w:r w:rsidRPr="005F0FD3">
        <w:rPr>
          <w:rFonts w:ascii="Arial" w:hAnsi="Arial" w:cs="Arial"/>
        </w:rPr>
        <w:t>The K3</w:t>
      </w:r>
      <w:r w:rsidRPr="005F0FD3">
        <w:rPr>
          <w:rFonts w:ascii="Arial" w:hAnsi="Arial" w:cs="Arial"/>
          <w:vertAlign w:val="superscript"/>
        </w:rPr>
        <w:t>®</w:t>
      </w:r>
      <w:r w:rsidRPr="005F0FD3">
        <w:rPr>
          <w:rFonts w:ascii="Arial" w:hAnsi="Arial" w:cs="Arial"/>
        </w:rPr>
        <w:t xml:space="preserve"> r100 represents a major step forward in circular packaging solutions, offering up to 98% recyclability. A key innovation of the K3</w:t>
      </w:r>
      <w:r w:rsidRPr="005F0FD3">
        <w:rPr>
          <w:rFonts w:ascii="Arial" w:hAnsi="Arial" w:cs="Arial"/>
          <w:vertAlign w:val="superscript"/>
        </w:rPr>
        <w:t>®</w:t>
      </w:r>
      <w:r w:rsidRPr="005F0FD3">
        <w:rPr>
          <w:rFonts w:ascii="Arial" w:hAnsi="Arial" w:cs="Arial"/>
        </w:rPr>
        <w:t xml:space="preserve"> r100 is its self-separating feature, designed to ensure easier recycling for both consumers and recycling facilities. This unique feature allows the cardboard outer layer to automatically detach from the plastic container during the waste stream process, eliminating the need for manual separation by the consumer.</w:t>
      </w:r>
    </w:p>
    <w:p w14:paraId="7C93A577" w14:textId="76BBB8CB" w:rsidR="005F0FD3" w:rsidRDefault="005F0FD3" w:rsidP="005F0FD3">
      <w:pPr>
        <w:shd w:val="clear" w:color="auto" w:fill="FFFFFF"/>
        <w:spacing w:after="0" w:line="288" w:lineRule="auto"/>
        <w:jc w:val="both"/>
        <w:rPr>
          <w:rFonts w:ascii="Arial" w:hAnsi="Arial" w:cs="Arial"/>
        </w:rPr>
      </w:pPr>
    </w:p>
    <w:p w14:paraId="03864964" w14:textId="77777777" w:rsidR="00B2010E" w:rsidRPr="005F0FD3" w:rsidRDefault="00B2010E" w:rsidP="005F0FD3">
      <w:pPr>
        <w:shd w:val="clear" w:color="auto" w:fill="FFFFFF"/>
        <w:spacing w:after="0" w:line="288" w:lineRule="auto"/>
        <w:jc w:val="both"/>
        <w:rPr>
          <w:rFonts w:ascii="Arial" w:hAnsi="Arial" w:cs="Arial"/>
        </w:rPr>
      </w:pPr>
    </w:p>
    <w:p w14:paraId="76A92B1A" w14:textId="6B3D1D78" w:rsidR="005F0FD3" w:rsidRPr="005F0FD3" w:rsidRDefault="005F0FD3" w:rsidP="005F0FD3">
      <w:pPr>
        <w:shd w:val="clear" w:color="auto" w:fill="FFFFFF"/>
        <w:spacing w:after="0" w:line="288" w:lineRule="auto"/>
        <w:jc w:val="both"/>
        <w:rPr>
          <w:rFonts w:ascii="Arial" w:hAnsi="Arial" w:cs="Arial"/>
          <w:b/>
          <w:bCs/>
        </w:rPr>
      </w:pPr>
      <w:r w:rsidRPr="005F0FD3">
        <w:rPr>
          <w:rFonts w:ascii="Arial" w:hAnsi="Arial" w:cs="Arial"/>
          <w:b/>
          <w:bCs/>
        </w:rPr>
        <w:t>Key benefits of the K3</w:t>
      </w:r>
      <w:r w:rsidRPr="005F0FD3">
        <w:rPr>
          <w:rFonts w:ascii="Arial" w:hAnsi="Arial" w:cs="Arial"/>
          <w:b/>
          <w:bCs/>
          <w:vertAlign w:val="superscript"/>
        </w:rPr>
        <w:t>®</w:t>
      </w:r>
      <w:r w:rsidRPr="005F0FD3">
        <w:rPr>
          <w:rFonts w:ascii="Arial" w:hAnsi="Arial" w:cs="Arial"/>
          <w:b/>
          <w:bCs/>
        </w:rPr>
        <w:t xml:space="preserve"> r100 include:</w:t>
      </w:r>
    </w:p>
    <w:p w14:paraId="52E783AC" w14:textId="58C2405A" w:rsidR="005F0FD3" w:rsidRPr="005F0FD3" w:rsidRDefault="005F0FD3" w:rsidP="2D0EA588">
      <w:pPr>
        <w:pStyle w:val="Listenabsatz"/>
        <w:numPr>
          <w:ilvl w:val="0"/>
          <w:numId w:val="8"/>
        </w:numPr>
        <w:shd w:val="clear" w:color="auto" w:fill="FFFFFF" w:themeFill="background1"/>
        <w:spacing w:after="0" w:line="288" w:lineRule="auto"/>
        <w:jc w:val="both"/>
        <w:rPr>
          <w:rFonts w:ascii="Arial" w:hAnsi="Arial" w:cs="Arial"/>
        </w:rPr>
      </w:pPr>
      <w:r w:rsidRPr="0078063C">
        <w:rPr>
          <w:rFonts w:ascii="Arial" w:hAnsi="Arial" w:cs="Arial"/>
          <w:b/>
          <w:bCs/>
        </w:rPr>
        <w:t>Self-Separation Technology:</w:t>
      </w:r>
      <w:r w:rsidRPr="005F0FD3">
        <w:rPr>
          <w:rFonts w:ascii="Arial" w:hAnsi="Arial" w:cs="Arial"/>
        </w:rPr>
        <w:t xml:space="preserve"> The standout feature of the K3</w:t>
      </w:r>
      <w:r w:rsidRPr="005F0FD3">
        <w:rPr>
          <w:rFonts w:ascii="Arial" w:hAnsi="Arial" w:cs="Arial"/>
          <w:vertAlign w:val="superscript"/>
        </w:rPr>
        <w:t>®</w:t>
      </w:r>
      <w:r w:rsidRPr="005F0FD3">
        <w:rPr>
          <w:rFonts w:ascii="Arial" w:hAnsi="Arial" w:cs="Arial"/>
        </w:rPr>
        <w:t xml:space="preserve"> r100 is its ability to self-separate during the recycling process</w:t>
      </w:r>
      <w:r w:rsidR="0C2FEE8D" w:rsidRPr="2D0EA588">
        <w:rPr>
          <w:rFonts w:ascii="Arial" w:hAnsi="Arial" w:cs="Arial"/>
        </w:rPr>
        <w:t xml:space="preserve"> without the need for human intervention</w:t>
      </w:r>
      <w:r w:rsidRPr="2D0EA588">
        <w:rPr>
          <w:rFonts w:ascii="Arial" w:hAnsi="Arial" w:cs="Arial"/>
        </w:rPr>
        <w:t>.</w:t>
      </w:r>
      <w:r w:rsidRPr="005F0FD3">
        <w:rPr>
          <w:rFonts w:ascii="Arial" w:hAnsi="Arial" w:cs="Arial"/>
        </w:rPr>
        <w:t xml:space="preserve"> The cardboard wrap detaches from the plastic cup </w:t>
      </w:r>
      <w:r w:rsidR="6919E605" w:rsidRPr="2D0EA588">
        <w:rPr>
          <w:rFonts w:ascii="Arial" w:hAnsi="Arial" w:cs="Arial"/>
        </w:rPr>
        <w:t>due</w:t>
      </w:r>
      <w:r w:rsidRPr="005F0FD3">
        <w:rPr>
          <w:rFonts w:ascii="Arial" w:hAnsi="Arial" w:cs="Arial"/>
        </w:rPr>
        <w:t xml:space="preserve"> to </w:t>
      </w:r>
      <w:r w:rsidR="6919E605" w:rsidRPr="2D0EA588">
        <w:rPr>
          <w:rFonts w:ascii="Arial" w:hAnsi="Arial" w:cs="Arial"/>
        </w:rPr>
        <w:t xml:space="preserve">the forces </w:t>
      </w:r>
      <w:r w:rsidR="1AF3E396" w:rsidRPr="2D0EA588">
        <w:rPr>
          <w:rFonts w:ascii="Arial" w:hAnsi="Arial" w:cs="Arial"/>
        </w:rPr>
        <w:t>in the waste disposal process</w:t>
      </w:r>
      <w:r w:rsidRPr="005F0FD3">
        <w:rPr>
          <w:rFonts w:ascii="Arial" w:hAnsi="Arial" w:cs="Arial"/>
        </w:rPr>
        <w:t>, simplifying the sorting process and ensuring higher recycling rates.</w:t>
      </w:r>
    </w:p>
    <w:p w14:paraId="16B347CF" w14:textId="0639AD9A" w:rsidR="005F0FD3" w:rsidRPr="005F0FD3" w:rsidRDefault="00C921EA" w:rsidP="005F0FD3">
      <w:pPr>
        <w:pStyle w:val="Listenabsatz"/>
        <w:numPr>
          <w:ilvl w:val="0"/>
          <w:numId w:val="8"/>
        </w:numPr>
        <w:shd w:val="clear" w:color="auto" w:fill="FFFFFF"/>
        <w:spacing w:after="0" w:line="288" w:lineRule="auto"/>
        <w:jc w:val="both"/>
        <w:rPr>
          <w:rFonts w:ascii="Arial" w:hAnsi="Arial" w:cs="Arial"/>
        </w:rPr>
      </w:pPr>
      <w:r>
        <w:rPr>
          <w:rFonts w:ascii="Arial" w:hAnsi="Arial" w:cs="Arial"/>
          <w:b/>
          <w:bCs/>
        </w:rPr>
        <w:t>O</w:t>
      </w:r>
      <w:r w:rsidRPr="00C921EA">
        <w:rPr>
          <w:rFonts w:ascii="Arial" w:hAnsi="Arial" w:cs="Arial"/>
          <w:b/>
          <w:bCs/>
        </w:rPr>
        <w:t xml:space="preserve">utstanding </w:t>
      </w:r>
      <w:r w:rsidR="00CB705C">
        <w:rPr>
          <w:rFonts w:ascii="Arial" w:hAnsi="Arial" w:cs="Arial"/>
          <w:b/>
          <w:bCs/>
        </w:rPr>
        <w:t>L</w:t>
      </w:r>
      <w:r w:rsidRPr="00C921EA">
        <w:rPr>
          <w:rFonts w:ascii="Arial" w:hAnsi="Arial" w:cs="Arial"/>
          <w:b/>
          <w:bCs/>
        </w:rPr>
        <w:t>evel</w:t>
      </w:r>
      <w:r>
        <w:rPr>
          <w:rFonts w:ascii="Arial" w:hAnsi="Arial" w:cs="Arial"/>
          <w:b/>
          <w:bCs/>
        </w:rPr>
        <w:t xml:space="preserve"> of Recyclability</w:t>
      </w:r>
      <w:r w:rsidR="005F0FD3" w:rsidRPr="0078063C">
        <w:rPr>
          <w:rFonts w:ascii="Arial" w:hAnsi="Arial" w:cs="Arial"/>
          <w:b/>
          <w:bCs/>
        </w:rPr>
        <w:t>:</w:t>
      </w:r>
      <w:r w:rsidR="005F0FD3" w:rsidRPr="005F0FD3">
        <w:rPr>
          <w:rFonts w:ascii="Arial" w:hAnsi="Arial" w:cs="Arial"/>
        </w:rPr>
        <w:t xml:space="preserve"> With its advanced design, the K3</w:t>
      </w:r>
      <w:r w:rsidR="005F0FD3" w:rsidRPr="005F0FD3">
        <w:rPr>
          <w:rFonts w:ascii="Arial" w:hAnsi="Arial" w:cs="Arial"/>
          <w:vertAlign w:val="superscript"/>
        </w:rPr>
        <w:t>®</w:t>
      </w:r>
      <w:r w:rsidR="005F0FD3" w:rsidRPr="005F0FD3">
        <w:rPr>
          <w:rFonts w:ascii="Arial" w:hAnsi="Arial" w:cs="Arial"/>
        </w:rPr>
        <w:t xml:space="preserve"> r100 can achieve a recyclability rate of up to 98%, making it one of the most efficient packaging solutions in terms of resource recovery.</w:t>
      </w:r>
    </w:p>
    <w:p w14:paraId="76D6A05F" w14:textId="2C8199C4" w:rsidR="005F0FD3" w:rsidRPr="005F0FD3" w:rsidRDefault="005F0FD3" w:rsidP="16BF6A40">
      <w:pPr>
        <w:pStyle w:val="Listenabsatz"/>
        <w:numPr>
          <w:ilvl w:val="0"/>
          <w:numId w:val="8"/>
        </w:numPr>
        <w:shd w:val="clear" w:color="auto" w:fill="FFFFFF" w:themeFill="background1"/>
        <w:spacing w:after="0" w:line="288" w:lineRule="auto"/>
        <w:jc w:val="both"/>
        <w:rPr>
          <w:rFonts w:ascii="Arial" w:hAnsi="Arial" w:cs="Arial"/>
        </w:rPr>
      </w:pPr>
      <w:r w:rsidRPr="16BF6A40">
        <w:rPr>
          <w:rFonts w:ascii="Arial" w:hAnsi="Arial" w:cs="Arial"/>
          <w:b/>
          <w:bCs/>
        </w:rPr>
        <w:lastRenderedPageBreak/>
        <w:t>Reduced Plastic Use:</w:t>
      </w:r>
      <w:r w:rsidRPr="16BF6A40">
        <w:rPr>
          <w:rFonts w:ascii="Arial" w:hAnsi="Arial" w:cs="Arial"/>
        </w:rPr>
        <w:t xml:space="preserve"> The hybrid cardboard-plastic design uses up to 3</w:t>
      </w:r>
      <w:r w:rsidR="138AFC14" w:rsidRPr="16BF6A40">
        <w:rPr>
          <w:rFonts w:ascii="Arial" w:hAnsi="Arial" w:cs="Arial"/>
        </w:rPr>
        <w:t>3</w:t>
      </w:r>
      <w:r w:rsidRPr="16BF6A40">
        <w:rPr>
          <w:rFonts w:ascii="Arial" w:hAnsi="Arial" w:cs="Arial"/>
        </w:rPr>
        <w:t>% less plastic than traditional</w:t>
      </w:r>
      <w:r w:rsidR="0078063C" w:rsidRPr="16BF6A40">
        <w:rPr>
          <w:rFonts w:ascii="Arial" w:hAnsi="Arial" w:cs="Arial"/>
        </w:rPr>
        <w:t xml:space="preserve"> </w:t>
      </w:r>
      <w:r w:rsidRPr="16BF6A40">
        <w:rPr>
          <w:rFonts w:ascii="Arial" w:hAnsi="Arial" w:cs="Arial"/>
        </w:rPr>
        <w:t>packaging, helping to conserve valuable resources while still providing necessary product protection and functionality.</w:t>
      </w:r>
    </w:p>
    <w:p w14:paraId="3FC8ADBF" w14:textId="3C6A440D" w:rsidR="00CD01E4" w:rsidRPr="00CD01E4" w:rsidRDefault="00837014" w:rsidP="005F0FD3">
      <w:pPr>
        <w:pStyle w:val="Listenabsatz"/>
        <w:numPr>
          <w:ilvl w:val="0"/>
          <w:numId w:val="8"/>
        </w:numPr>
        <w:shd w:val="clear" w:color="auto" w:fill="FFFFFF"/>
        <w:spacing w:after="0" w:line="288" w:lineRule="auto"/>
        <w:jc w:val="both"/>
        <w:rPr>
          <w:rFonts w:ascii="Arial" w:hAnsi="Arial" w:cs="Arial"/>
        </w:rPr>
      </w:pPr>
      <w:r w:rsidRPr="00837014">
        <w:rPr>
          <w:rFonts w:ascii="Arial" w:hAnsi="Arial" w:cs="Arial"/>
          <w:b/>
          <w:bCs/>
        </w:rPr>
        <w:t>Intuitive Design for Consumer Convenience and Branding</w:t>
      </w:r>
      <w:r w:rsidR="00250BCD" w:rsidRPr="00250BCD">
        <w:rPr>
          <w:rFonts w:ascii="Arial" w:hAnsi="Arial" w:cs="Arial"/>
          <w:b/>
          <w:bCs/>
        </w:rPr>
        <w:t xml:space="preserve">: </w:t>
      </w:r>
      <w:r w:rsidR="00CD01E4" w:rsidRPr="00837014">
        <w:rPr>
          <w:rFonts w:ascii="Arial" w:hAnsi="Arial" w:cs="Arial"/>
        </w:rPr>
        <w:t>The K3</w:t>
      </w:r>
      <w:r w:rsidR="00CD01E4" w:rsidRPr="00C73D79">
        <w:rPr>
          <w:rFonts w:ascii="Arial" w:hAnsi="Arial" w:cs="Arial"/>
          <w:vertAlign w:val="superscript"/>
        </w:rPr>
        <w:t>®</w:t>
      </w:r>
      <w:r w:rsidR="00CD01E4" w:rsidRPr="00837014">
        <w:rPr>
          <w:rFonts w:ascii="Arial" w:hAnsi="Arial" w:cs="Arial"/>
        </w:rPr>
        <w:t xml:space="preserve"> r100 includes an intuitive tear tab that allows consumers to easily separate the cardboard wrap from the plastic cup if they choose to do so manually. Additionally, its diverse design options and printable inside provide excellent opportunities for communication and differentiation at the point of sale.</w:t>
      </w:r>
    </w:p>
    <w:p w14:paraId="1DE414E8" w14:textId="616B8675" w:rsidR="005F0FD3" w:rsidRPr="005F0FD3" w:rsidRDefault="005F0FD3" w:rsidP="005F0FD3">
      <w:pPr>
        <w:pStyle w:val="Listenabsatz"/>
        <w:numPr>
          <w:ilvl w:val="0"/>
          <w:numId w:val="8"/>
        </w:numPr>
        <w:shd w:val="clear" w:color="auto" w:fill="FFFFFF"/>
        <w:spacing w:after="0" w:line="288" w:lineRule="auto"/>
        <w:jc w:val="both"/>
        <w:rPr>
          <w:rFonts w:ascii="Arial" w:hAnsi="Arial" w:cs="Arial"/>
        </w:rPr>
      </w:pPr>
      <w:r w:rsidRPr="0048612B">
        <w:rPr>
          <w:rFonts w:ascii="Arial" w:hAnsi="Arial" w:cs="Arial"/>
          <w:b/>
          <w:bCs/>
        </w:rPr>
        <w:t>Minimized Environmental Footprint:</w:t>
      </w:r>
      <w:r w:rsidRPr="005F0FD3">
        <w:rPr>
          <w:rFonts w:ascii="Arial" w:hAnsi="Arial" w:cs="Arial"/>
        </w:rPr>
        <w:t xml:space="preserve"> </w:t>
      </w:r>
      <w:r w:rsidR="00B10B5C" w:rsidRPr="00B10B5C">
        <w:rPr>
          <w:rFonts w:ascii="Arial" w:hAnsi="Arial" w:cs="Arial"/>
        </w:rPr>
        <w:t xml:space="preserve">Due to </w:t>
      </w:r>
      <w:r w:rsidR="002D23BC">
        <w:rPr>
          <w:rFonts w:ascii="Arial" w:hAnsi="Arial" w:cs="Arial"/>
        </w:rPr>
        <w:t xml:space="preserve">the </w:t>
      </w:r>
      <w:r w:rsidR="00B10B5C" w:rsidRPr="00B10B5C">
        <w:rPr>
          <w:rFonts w:ascii="Arial" w:hAnsi="Arial" w:cs="Arial"/>
        </w:rPr>
        <w:t>thinner walls made possible by reduced plastic content, K3</w:t>
      </w:r>
      <w:r w:rsidR="00B10B5C" w:rsidRPr="00B14902">
        <w:rPr>
          <w:rFonts w:ascii="Arial" w:hAnsi="Arial" w:cs="Arial"/>
          <w:vertAlign w:val="superscript"/>
        </w:rPr>
        <w:t>®</w:t>
      </w:r>
      <w:r w:rsidR="00B10B5C" w:rsidRPr="00B10B5C">
        <w:rPr>
          <w:rFonts w:ascii="Arial" w:hAnsi="Arial" w:cs="Arial"/>
        </w:rPr>
        <w:t xml:space="preserve"> cups achieve a significantly smaller </w:t>
      </w:r>
      <w:r w:rsidR="00832B91">
        <w:rPr>
          <w:rFonts w:ascii="Arial" w:hAnsi="Arial" w:cs="Arial"/>
        </w:rPr>
        <w:t>carbon</w:t>
      </w:r>
      <w:r w:rsidR="00B10B5C" w:rsidRPr="00B10B5C">
        <w:rPr>
          <w:rFonts w:ascii="Arial" w:hAnsi="Arial" w:cs="Arial"/>
        </w:rPr>
        <w:t xml:space="preserve"> footprint compared to other packaging alternatives, making them an eco-smart choice.</w:t>
      </w:r>
    </w:p>
    <w:p w14:paraId="55FD48B6" w14:textId="77777777" w:rsidR="00B64727" w:rsidRDefault="00B64727" w:rsidP="00B64727">
      <w:pPr>
        <w:shd w:val="clear" w:color="auto" w:fill="FFFFFF"/>
        <w:spacing w:after="0" w:line="288" w:lineRule="auto"/>
        <w:jc w:val="both"/>
        <w:rPr>
          <w:rFonts w:ascii="Arial" w:hAnsi="Arial" w:cs="Arial"/>
        </w:rPr>
      </w:pPr>
    </w:p>
    <w:p w14:paraId="5202D382" w14:textId="62DCF80E" w:rsidR="005F0FD3" w:rsidRPr="00B64727" w:rsidRDefault="005F0FD3" w:rsidP="00B64727">
      <w:pPr>
        <w:shd w:val="clear" w:color="auto" w:fill="FFFFFF"/>
        <w:spacing w:after="0" w:line="288" w:lineRule="auto"/>
        <w:jc w:val="both"/>
        <w:rPr>
          <w:rFonts w:ascii="Arial" w:hAnsi="Arial" w:cs="Arial"/>
        </w:rPr>
      </w:pPr>
      <w:r w:rsidRPr="00B64727">
        <w:rPr>
          <w:rFonts w:ascii="Arial" w:hAnsi="Arial" w:cs="Arial"/>
        </w:rPr>
        <w:t>The K3</w:t>
      </w:r>
      <w:r w:rsidRPr="00B64727">
        <w:rPr>
          <w:rFonts w:ascii="Arial" w:hAnsi="Arial" w:cs="Arial"/>
          <w:vertAlign w:val="superscript"/>
        </w:rPr>
        <w:t>®</w:t>
      </w:r>
      <w:r w:rsidRPr="00B64727">
        <w:rPr>
          <w:rFonts w:ascii="Arial" w:hAnsi="Arial" w:cs="Arial"/>
        </w:rPr>
        <w:t xml:space="preserve"> r100’s self-separation feature is a breakthrough in recycling-friendly packaging, solving </w:t>
      </w:r>
      <w:r w:rsidR="00BE46A7">
        <w:rPr>
          <w:rFonts w:ascii="Arial" w:hAnsi="Arial" w:cs="Arial"/>
        </w:rPr>
        <w:t>a big challenge</w:t>
      </w:r>
      <w:r w:rsidRPr="00B64727">
        <w:rPr>
          <w:rFonts w:ascii="Arial" w:hAnsi="Arial" w:cs="Arial"/>
        </w:rPr>
        <w:t xml:space="preserve"> in the circular economy</w:t>
      </w:r>
      <w:r w:rsidR="00C73D79">
        <w:rPr>
          <w:rFonts w:ascii="Arial" w:hAnsi="Arial" w:cs="Arial"/>
        </w:rPr>
        <w:t xml:space="preserve"> - </w:t>
      </w:r>
      <w:r w:rsidRPr="00B64727">
        <w:rPr>
          <w:rFonts w:ascii="Arial" w:hAnsi="Arial" w:cs="Arial"/>
        </w:rPr>
        <w:t>effective material separation. With this innovation, Greiner Packaging continues to demonstrate its commitment to developing practical and sustainable solutions that benefit both consumers and the environment.</w:t>
      </w:r>
    </w:p>
    <w:p w14:paraId="51790A27" w14:textId="77777777" w:rsidR="005F0FD3" w:rsidRPr="005F0FD3" w:rsidRDefault="005F0FD3" w:rsidP="561AA2C0">
      <w:pPr>
        <w:shd w:val="clear" w:color="auto" w:fill="FFFFFF" w:themeFill="background1"/>
        <w:spacing w:after="0" w:line="288" w:lineRule="auto"/>
        <w:jc w:val="both"/>
        <w:rPr>
          <w:rFonts w:ascii="Arial" w:hAnsi="Arial" w:cs="Arial"/>
        </w:rPr>
      </w:pPr>
    </w:p>
    <w:p w14:paraId="5CC67310" w14:textId="7049129F" w:rsidR="561AA2C0" w:rsidRDefault="561AA2C0" w:rsidP="561AA2C0">
      <w:pPr>
        <w:shd w:val="clear" w:color="auto" w:fill="FFFFFF" w:themeFill="background1"/>
        <w:spacing w:after="0" w:line="288" w:lineRule="auto"/>
        <w:jc w:val="both"/>
        <w:rPr>
          <w:rFonts w:ascii="Arial" w:hAnsi="Arial" w:cs="Arial"/>
        </w:rPr>
      </w:pPr>
    </w:p>
    <w:p w14:paraId="014FC6AC" w14:textId="3010F22C" w:rsidR="005F0FD3" w:rsidRPr="005F0FD3" w:rsidRDefault="005F0FD3" w:rsidP="005F0FD3">
      <w:pPr>
        <w:shd w:val="clear" w:color="auto" w:fill="FFFFFF"/>
        <w:spacing w:after="0" w:line="288" w:lineRule="auto"/>
        <w:jc w:val="both"/>
        <w:rPr>
          <w:rFonts w:ascii="Arial" w:hAnsi="Arial" w:cs="Arial"/>
          <w:b/>
          <w:bCs/>
        </w:rPr>
      </w:pPr>
      <w:r w:rsidRPr="005F0FD3">
        <w:rPr>
          <w:rFonts w:ascii="Arial" w:hAnsi="Arial" w:cs="Arial"/>
          <w:b/>
          <w:bCs/>
        </w:rPr>
        <w:t>A Commitment to a Circular Economy</w:t>
      </w:r>
    </w:p>
    <w:p w14:paraId="6C85560D" w14:textId="0D848FD6" w:rsidR="005F0FD3" w:rsidRPr="005F0FD3" w:rsidRDefault="005F0FD3" w:rsidP="005F0FD3">
      <w:pPr>
        <w:shd w:val="clear" w:color="auto" w:fill="FFFFFF"/>
        <w:spacing w:after="0" w:line="288" w:lineRule="auto"/>
        <w:jc w:val="both"/>
        <w:rPr>
          <w:rFonts w:ascii="Arial" w:hAnsi="Arial" w:cs="Arial"/>
        </w:rPr>
      </w:pPr>
      <w:r w:rsidRPr="005F0FD3">
        <w:rPr>
          <w:rFonts w:ascii="Arial" w:hAnsi="Arial" w:cs="Arial"/>
        </w:rPr>
        <w:t xml:space="preserve">Greiner Packaging’s win at the </w:t>
      </w:r>
      <w:proofErr w:type="spellStart"/>
      <w:r w:rsidRPr="005F0FD3">
        <w:rPr>
          <w:rFonts w:ascii="Arial" w:hAnsi="Arial" w:cs="Arial"/>
        </w:rPr>
        <w:t>Packnorth</w:t>
      </w:r>
      <w:proofErr w:type="spellEnd"/>
      <w:r w:rsidRPr="005F0FD3">
        <w:rPr>
          <w:rFonts w:ascii="Arial" w:hAnsi="Arial" w:cs="Arial"/>
        </w:rPr>
        <w:t xml:space="preserve"> Awards 2024 highlights the company’s dedication to fostering sustainability in the packaging industry. The K3</w:t>
      </w:r>
      <w:r w:rsidRPr="005F0FD3">
        <w:rPr>
          <w:rFonts w:ascii="Arial" w:hAnsi="Arial" w:cs="Arial"/>
          <w:vertAlign w:val="superscript"/>
        </w:rPr>
        <w:t>®</w:t>
      </w:r>
      <w:r w:rsidRPr="005F0FD3">
        <w:rPr>
          <w:rFonts w:ascii="Arial" w:hAnsi="Arial" w:cs="Arial"/>
        </w:rPr>
        <w:t xml:space="preserve"> r100 is a testament to the company’s focus on creating solutions that align with circular economy principles, where resources are used efficiently, waste is minimized, and materials are continuously recycled.</w:t>
      </w:r>
    </w:p>
    <w:p w14:paraId="480382B2" w14:textId="7320FAC4" w:rsidR="002F0794" w:rsidRPr="00FB6920" w:rsidRDefault="005F0FD3" w:rsidP="005F0FD3">
      <w:pPr>
        <w:shd w:val="clear" w:color="auto" w:fill="FFFFFF"/>
        <w:spacing w:after="0" w:line="288" w:lineRule="auto"/>
        <w:jc w:val="both"/>
        <w:rPr>
          <w:rFonts w:ascii="Arial" w:hAnsi="Arial" w:cs="Arial"/>
          <w:i/>
          <w:iCs/>
        </w:rPr>
      </w:pPr>
      <w:r w:rsidRPr="005F0FD3">
        <w:rPr>
          <w:rFonts w:ascii="Arial" w:hAnsi="Arial" w:cs="Arial"/>
        </w:rPr>
        <w:t>This prestigious award recognizes the hard work and innovation of the Greiner Packaging team and underscores the company's leadership in sustainable packaging solutions.</w:t>
      </w:r>
    </w:p>
    <w:p w14:paraId="7D6103E0" w14:textId="77777777" w:rsidR="00FE54FC" w:rsidRDefault="00FE54FC" w:rsidP="561AA2C0">
      <w:pPr>
        <w:pStyle w:val="KeinLeerraum"/>
        <w:rPr>
          <w:rStyle w:val="markedcontent"/>
          <w:rFonts w:ascii="Arial" w:hAnsi="Arial"/>
          <w:b/>
          <w:bCs/>
        </w:rPr>
      </w:pPr>
    </w:p>
    <w:p w14:paraId="72DCB4C5" w14:textId="60A44CA3" w:rsidR="561AA2C0" w:rsidRDefault="561AA2C0" w:rsidP="561AA2C0">
      <w:pPr>
        <w:pStyle w:val="KeinLeerraum"/>
        <w:rPr>
          <w:rStyle w:val="markedcontent"/>
          <w:rFonts w:ascii="Arial" w:hAnsi="Arial"/>
          <w:b/>
          <w:bCs/>
        </w:rPr>
      </w:pPr>
    </w:p>
    <w:p w14:paraId="2F8C652F" w14:textId="60B87A2C" w:rsidR="5D94B573" w:rsidRDefault="5D94B573" w:rsidP="561AA2C0">
      <w:pPr>
        <w:pStyle w:val="KeinLeerraum"/>
        <w:rPr>
          <w:rStyle w:val="markedcontent"/>
          <w:rFonts w:ascii="Arial" w:hAnsi="Arial"/>
          <w:b/>
          <w:bCs/>
        </w:rPr>
      </w:pPr>
      <w:r w:rsidRPr="561AA2C0">
        <w:rPr>
          <w:rStyle w:val="markedcontent"/>
          <w:rFonts w:ascii="Arial" w:hAnsi="Arial"/>
          <w:b/>
          <w:bCs/>
        </w:rPr>
        <w:t xml:space="preserve">About the </w:t>
      </w:r>
      <w:proofErr w:type="spellStart"/>
      <w:r w:rsidRPr="561AA2C0">
        <w:rPr>
          <w:rStyle w:val="markedcontent"/>
          <w:rFonts w:ascii="Arial" w:hAnsi="Arial"/>
          <w:b/>
          <w:bCs/>
        </w:rPr>
        <w:t>Packnorth</w:t>
      </w:r>
      <w:proofErr w:type="spellEnd"/>
      <w:r w:rsidRPr="561AA2C0">
        <w:rPr>
          <w:rStyle w:val="markedcontent"/>
          <w:rFonts w:ascii="Arial" w:hAnsi="Arial"/>
          <w:b/>
          <w:bCs/>
        </w:rPr>
        <w:t xml:space="preserve"> Award</w:t>
      </w:r>
    </w:p>
    <w:p w14:paraId="2DE13BDF" w14:textId="063BB97B" w:rsidR="001E0B1B" w:rsidRPr="007D6880" w:rsidRDefault="002A0D8A" w:rsidP="2D0EA588">
      <w:pPr>
        <w:shd w:val="clear" w:color="auto" w:fill="FFFFFF" w:themeFill="background1"/>
        <w:spacing w:after="0" w:line="288" w:lineRule="auto"/>
        <w:jc w:val="both"/>
        <w:rPr>
          <w:rFonts w:ascii="Arial" w:hAnsi="Arial" w:cs="Arial"/>
        </w:rPr>
      </w:pPr>
      <w:r w:rsidRPr="007D6880">
        <w:rPr>
          <w:rFonts w:ascii="Arial" w:hAnsi="Arial" w:cs="Arial"/>
        </w:rPr>
        <w:t xml:space="preserve">The </w:t>
      </w:r>
      <w:proofErr w:type="spellStart"/>
      <w:r w:rsidRPr="007D6880">
        <w:rPr>
          <w:rFonts w:ascii="Arial" w:hAnsi="Arial" w:cs="Arial"/>
        </w:rPr>
        <w:t>Packnorth</w:t>
      </w:r>
      <w:proofErr w:type="spellEnd"/>
      <w:r w:rsidRPr="007D6880">
        <w:rPr>
          <w:rFonts w:ascii="Arial" w:hAnsi="Arial" w:cs="Arial"/>
        </w:rPr>
        <w:t xml:space="preserve"> Award is </w:t>
      </w:r>
      <w:r w:rsidR="6A161CD6" w:rsidRPr="2D0EA588">
        <w:rPr>
          <w:rFonts w:ascii="Arial" w:hAnsi="Arial" w:cs="Arial"/>
        </w:rPr>
        <w:t>recognized as the largest and most influential</w:t>
      </w:r>
      <w:r w:rsidRPr="007D6880">
        <w:rPr>
          <w:rFonts w:ascii="Arial" w:hAnsi="Arial" w:cs="Arial"/>
        </w:rPr>
        <w:t xml:space="preserve"> packaging competition in the Nordic region, </w:t>
      </w:r>
      <w:r w:rsidR="6A161CD6" w:rsidRPr="2D0EA588">
        <w:rPr>
          <w:rFonts w:ascii="Arial" w:hAnsi="Arial" w:cs="Arial"/>
        </w:rPr>
        <w:t>spotlighting breakthrough</w:t>
      </w:r>
      <w:r w:rsidRPr="007D6880">
        <w:rPr>
          <w:rFonts w:ascii="Arial" w:hAnsi="Arial" w:cs="Arial"/>
        </w:rPr>
        <w:t xml:space="preserve"> solutions </w:t>
      </w:r>
      <w:r w:rsidR="6A161CD6" w:rsidRPr="2D0EA588">
        <w:rPr>
          <w:rFonts w:ascii="Arial" w:hAnsi="Arial" w:cs="Arial"/>
        </w:rPr>
        <w:t>that are reshaping the future of packaging.</w:t>
      </w:r>
      <w:r w:rsidRPr="007D6880">
        <w:rPr>
          <w:rFonts w:ascii="Arial" w:hAnsi="Arial" w:cs="Arial"/>
        </w:rPr>
        <w:t xml:space="preserve"> The </w:t>
      </w:r>
      <w:r w:rsidR="0016420E" w:rsidRPr="007D6880">
        <w:rPr>
          <w:rFonts w:ascii="Arial" w:hAnsi="Arial" w:cs="Arial"/>
        </w:rPr>
        <w:t xml:space="preserve">award takes </w:t>
      </w:r>
      <w:r w:rsidR="0016420E" w:rsidRPr="2D0EA588">
        <w:rPr>
          <w:rFonts w:ascii="Arial" w:hAnsi="Arial" w:cs="Arial"/>
        </w:rPr>
        <w:t>place</w:t>
      </w:r>
      <w:r w:rsidR="0016420E" w:rsidRPr="007D6880">
        <w:rPr>
          <w:rFonts w:ascii="Arial" w:hAnsi="Arial" w:cs="Arial"/>
        </w:rPr>
        <w:t xml:space="preserve"> annually and </w:t>
      </w:r>
      <w:r w:rsidRPr="007D6880">
        <w:rPr>
          <w:rFonts w:ascii="Arial" w:hAnsi="Arial" w:cs="Arial"/>
        </w:rPr>
        <w:t>span</w:t>
      </w:r>
      <w:r w:rsidR="0016420E" w:rsidRPr="007D6880">
        <w:rPr>
          <w:rFonts w:ascii="Arial" w:hAnsi="Arial" w:cs="Arial"/>
        </w:rPr>
        <w:t>s</w:t>
      </w:r>
      <w:r w:rsidRPr="007D6880">
        <w:rPr>
          <w:rFonts w:ascii="Arial" w:hAnsi="Arial" w:cs="Arial"/>
        </w:rPr>
        <w:t xml:space="preserve"> eleven categories</w:t>
      </w:r>
      <w:r w:rsidR="0016420E" w:rsidRPr="007D6880">
        <w:rPr>
          <w:rFonts w:ascii="Arial" w:hAnsi="Arial" w:cs="Arial"/>
        </w:rPr>
        <w:t xml:space="preserve">. </w:t>
      </w:r>
      <w:r w:rsidRPr="007D6880">
        <w:rPr>
          <w:rFonts w:ascii="Arial" w:hAnsi="Arial" w:cs="Arial"/>
        </w:rPr>
        <w:t xml:space="preserve">Entries are judged by a panel of experts, including academics and industry professionals, who evaluate each </w:t>
      </w:r>
      <w:proofErr w:type="gramStart"/>
      <w:r w:rsidRPr="007D6880">
        <w:rPr>
          <w:rFonts w:ascii="Arial" w:hAnsi="Arial" w:cs="Arial"/>
        </w:rPr>
        <w:t>based on</w:t>
      </w:r>
      <w:proofErr w:type="gramEnd"/>
      <w:r w:rsidRPr="007D6880">
        <w:rPr>
          <w:rFonts w:ascii="Arial" w:hAnsi="Arial" w:cs="Arial"/>
        </w:rPr>
        <w:t xml:space="preserve"> category-specific criteria like environmental impact, design ingenuity, and functional effectiveness.</w:t>
      </w:r>
    </w:p>
    <w:p w14:paraId="6A654569" w14:textId="65CAD76B" w:rsidR="561AA2C0" w:rsidRPr="007D6880" w:rsidRDefault="561AA2C0" w:rsidP="561AA2C0">
      <w:pPr>
        <w:pStyle w:val="KeinLeerraum"/>
        <w:rPr>
          <w:rStyle w:val="markedcontent"/>
          <w:rFonts w:ascii="Arial" w:hAnsi="Arial" w:cs="Arial"/>
          <w:b/>
          <w:bCs/>
        </w:rPr>
      </w:pPr>
    </w:p>
    <w:p w14:paraId="61C1A170" w14:textId="59719384" w:rsidR="561AA2C0" w:rsidRDefault="561AA2C0" w:rsidP="561AA2C0">
      <w:pPr>
        <w:pStyle w:val="KeinLeerraum"/>
        <w:rPr>
          <w:rStyle w:val="markedcontent"/>
          <w:rFonts w:ascii="Arial" w:hAnsi="Arial"/>
          <w:b/>
          <w:bCs/>
        </w:rPr>
      </w:pPr>
    </w:p>
    <w:p w14:paraId="3464750E" w14:textId="0C93E133" w:rsidR="561AA2C0" w:rsidRDefault="561AA2C0" w:rsidP="561AA2C0">
      <w:pPr>
        <w:pStyle w:val="KeinLeerraum"/>
        <w:rPr>
          <w:rStyle w:val="markedcontent"/>
          <w:rFonts w:ascii="Arial" w:hAnsi="Arial"/>
          <w:b/>
          <w:bCs/>
        </w:rPr>
      </w:pPr>
    </w:p>
    <w:p w14:paraId="6D080541" w14:textId="4DFF7428" w:rsidR="561AA2C0" w:rsidRDefault="561AA2C0" w:rsidP="561AA2C0">
      <w:pPr>
        <w:pStyle w:val="KeinLeerraum"/>
        <w:rPr>
          <w:rStyle w:val="markedcontent"/>
          <w:rFonts w:ascii="Arial" w:hAnsi="Arial"/>
          <w:b/>
          <w:bCs/>
        </w:rPr>
      </w:pPr>
    </w:p>
    <w:p w14:paraId="78F7E58E" w14:textId="77777777" w:rsidR="002F0794" w:rsidRDefault="002F0794">
      <w:pPr>
        <w:rPr>
          <w:rFonts w:ascii="Arial" w:hAnsi="Arial" w:cs="Arial"/>
        </w:rPr>
      </w:pPr>
    </w:p>
    <w:p w14:paraId="7C72E2C8" w14:textId="01356BEB" w:rsidR="6F842D95" w:rsidRDefault="6F842D95">
      <w:r>
        <w:br w:type="page"/>
      </w:r>
    </w:p>
    <w:p w14:paraId="785BFC64" w14:textId="7AB9204E" w:rsidR="00A45901" w:rsidRPr="00EE2D85" w:rsidRDefault="00A45901" w:rsidP="00A45901">
      <w:pPr>
        <w:pStyle w:val="KeinLeerraum"/>
        <w:jc w:val="both"/>
        <w:rPr>
          <w:rStyle w:val="markedcontent"/>
          <w:rFonts w:ascii="Arial" w:hAnsi="Arial" w:cs="Arial"/>
        </w:rPr>
      </w:pPr>
      <w:r w:rsidRPr="00EE2D85">
        <w:rPr>
          <w:rFonts w:ascii="Arial" w:hAnsi="Arial" w:cs="Arial"/>
          <w:b/>
          <w:bCs/>
        </w:rPr>
        <w:lastRenderedPageBreak/>
        <w:t>Credit:</w:t>
      </w:r>
      <w:r w:rsidRPr="00EE2D85">
        <w:rPr>
          <w:rFonts w:ascii="Arial" w:hAnsi="Arial" w:cs="Arial"/>
        </w:rPr>
        <w:t xml:space="preserve"> </w:t>
      </w:r>
      <w:r w:rsidR="000E3367">
        <w:rPr>
          <w:rStyle w:val="markedcontent"/>
          <w:rFonts w:ascii="Arial" w:hAnsi="Arial" w:cs="Arial"/>
        </w:rPr>
        <w:t xml:space="preserve">© </w:t>
      </w:r>
      <w:r>
        <w:rPr>
          <w:rStyle w:val="markedcontent"/>
          <w:rFonts w:ascii="Arial" w:hAnsi="Arial" w:cs="Arial"/>
        </w:rPr>
        <w:t>Greiner Packaging</w:t>
      </w:r>
    </w:p>
    <w:p w14:paraId="46A21FFE" w14:textId="39281E2D" w:rsidR="00352123" w:rsidRDefault="5AF10C10" w:rsidP="00FE676C">
      <w:r>
        <w:rPr>
          <w:noProof/>
        </w:rPr>
        <w:drawing>
          <wp:inline distT="0" distB="0" distL="0" distR="0" wp14:anchorId="1C88D674" wp14:editId="3ED3B704">
            <wp:extent cx="4305302" cy="2867828"/>
            <wp:effectExtent l="0" t="0" r="0" b="0"/>
            <wp:docPr id="1161171112" name="Grafik 116117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5302" cy="2867828"/>
                    </a:xfrm>
                    <a:prstGeom prst="rect">
                      <a:avLst/>
                    </a:prstGeom>
                  </pic:spPr>
                </pic:pic>
              </a:graphicData>
            </a:graphic>
          </wp:inline>
        </w:drawing>
      </w:r>
    </w:p>
    <w:p w14:paraId="262E627B" w14:textId="2E07C612" w:rsidR="00D406E9" w:rsidRDefault="00352123">
      <w:pPr>
        <w:rPr>
          <w:rFonts w:ascii="Arial" w:hAnsi="Arial" w:cs="Arial"/>
          <w:shd w:val="clear" w:color="auto" w:fill="FFFFFF"/>
        </w:rPr>
      </w:pPr>
      <w:r w:rsidRPr="16BF6A40">
        <w:rPr>
          <w:rFonts w:ascii="Arial" w:hAnsi="Arial" w:cs="Arial"/>
          <w:b/>
          <w:bCs/>
        </w:rPr>
        <w:t>C</w:t>
      </w:r>
      <w:r w:rsidR="00FE676C" w:rsidRPr="16BF6A40">
        <w:rPr>
          <w:rFonts w:ascii="Arial" w:hAnsi="Arial" w:cs="Arial"/>
          <w:b/>
          <w:bCs/>
        </w:rPr>
        <w:t>aption:</w:t>
      </w:r>
      <w:r w:rsidR="00FE676C" w:rsidRPr="16BF6A40">
        <w:rPr>
          <w:rFonts w:ascii="Arial" w:hAnsi="Arial" w:cs="Arial"/>
        </w:rPr>
        <w:t xml:space="preserve"> </w:t>
      </w:r>
      <w:r w:rsidR="00D406E9" w:rsidRPr="16BF6A40">
        <w:rPr>
          <w:rFonts w:ascii="Arial" w:hAnsi="Arial" w:cs="Arial"/>
        </w:rPr>
        <w:t>Greiner Packaging’s award-winning K3</w:t>
      </w:r>
      <w:r w:rsidR="00D406E9" w:rsidRPr="16BF6A40">
        <w:rPr>
          <w:rFonts w:ascii="Arial" w:hAnsi="Arial" w:cs="Arial"/>
          <w:vertAlign w:val="superscript"/>
        </w:rPr>
        <w:t>®</w:t>
      </w:r>
      <w:r w:rsidR="00D406E9" w:rsidRPr="16BF6A40">
        <w:rPr>
          <w:rFonts w:ascii="Arial" w:hAnsi="Arial" w:cs="Arial"/>
        </w:rPr>
        <w:t xml:space="preserve"> r100, proudly recognized </w:t>
      </w:r>
      <w:r w:rsidR="6CBC27C3" w:rsidRPr="16BF6A40">
        <w:rPr>
          <w:rFonts w:ascii="Arial" w:hAnsi="Arial" w:cs="Arial"/>
        </w:rPr>
        <w:t xml:space="preserve">at </w:t>
      </w:r>
      <w:r w:rsidR="00D406E9" w:rsidRPr="16BF6A40">
        <w:rPr>
          <w:rFonts w:ascii="Arial" w:hAnsi="Arial" w:cs="Arial"/>
        </w:rPr>
        <w:t xml:space="preserve">the </w:t>
      </w:r>
      <w:proofErr w:type="spellStart"/>
      <w:r w:rsidR="00D406E9" w:rsidRPr="16BF6A40">
        <w:rPr>
          <w:rFonts w:ascii="Arial" w:hAnsi="Arial" w:cs="Arial"/>
        </w:rPr>
        <w:t>Packnorth</w:t>
      </w:r>
      <w:proofErr w:type="spellEnd"/>
      <w:r w:rsidR="00D406E9" w:rsidRPr="16BF6A40">
        <w:rPr>
          <w:rFonts w:ascii="Arial" w:hAnsi="Arial" w:cs="Arial"/>
        </w:rPr>
        <w:t xml:space="preserve"> Award 2024, featuring its innovative self-separating design</w:t>
      </w:r>
      <w:r w:rsidR="00902B87" w:rsidRPr="16BF6A40">
        <w:rPr>
          <w:rFonts w:ascii="Arial" w:hAnsi="Arial" w:cs="Arial"/>
        </w:rPr>
        <w:t>.</w:t>
      </w:r>
    </w:p>
    <w:p w14:paraId="236DD7CD" w14:textId="77777777" w:rsidR="00FE676C" w:rsidRPr="004A1829" w:rsidRDefault="00FE676C">
      <w:pPr>
        <w:rPr>
          <w:rFonts w:ascii="Arial" w:hAnsi="Arial" w:cs="Arial"/>
          <w:sz w:val="20"/>
          <w:szCs w:val="20"/>
          <w:shd w:val="clear" w:color="auto" w:fill="FFFFFF"/>
        </w:rPr>
      </w:pPr>
    </w:p>
    <w:p w14:paraId="5AA2AE10" w14:textId="77777777" w:rsidR="001C2200" w:rsidRDefault="001C2200" w:rsidP="004B3D54">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2C011E" w:rsidRPr="008F0D7E" w14:paraId="28E0F516" w14:textId="77777777" w:rsidTr="007F5134">
        <w:tc>
          <w:tcPr>
            <w:tcW w:w="9062" w:type="dxa"/>
          </w:tcPr>
          <w:p w14:paraId="5ED50B6C" w14:textId="77777777" w:rsidR="002C011E" w:rsidRPr="006B1B8B" w:rsidRDefault="002C011E" w:rsidP="007F5134">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2E242299" w14:textId="28A063D2" w:rsidR="002C011E" w:rsidRPr="00A514BA" w:rsidRDefault="002C011E" w:rsidP="00A514BA">
            <w:pPr>
              <w:pStyle w:val="paragraph"/>
              <w:spacing w:before="0" w:beforeAutospacing="0" w:after="0" w:afterAutospacing="0"/>
              <w:jc w:val="both"/>
              <w:textAlignment w:val="baseline"/>
              <w:rPr>
                <w:rFonts w:ascii="Arial" w:hAnsi="Arial" w:cs="Arial"/>
                <w:sz w:val="20"/>
                <w:szCs w:val="20"/>
              </w:rPr>
            </w:pPr>
            <w:r w:rsidRPr="00A514BA">
              <w:rPr>
                <w:rStyle w:val="normaltextrun"/>
                <w:rFonts w:ascii="Arial" w:hAnsi="Arial" w:cs="Arial"/>
                <w:b/>
                <w:color w:val="000000"/>
                <w:sz w:val="20"/>
                <w:szCs w:val="20"/>
              </w:rPr>
              <w:t>About Greiner Packaging</w:t>
            </w:r>
            <w:r w:rsidRPr="00A514BA">
              <w:rPr>
                <w:rStyle w:val="normaltextrun"/>
                <w:rFonts w:ascii="Arial" w:hAnsi="Arial" w:cs="Arial"/>
                <w:color w:val="000000"/>
                <w:sz w:val="20"/>
                <w:szCs w:val="20"/>
              </w:rPr>
              <w:t> </w:t>
            </w:r>
            <w:r w:rsidRPr="00A514BA">
              <w:rPr>
                <w:rStyle w:val="eop"/>
                <w:rFonts w:ascii="Arial" w:hAnsi="Arial" w:cs="Arial"/>
                <w:color w:val="000000"/>
                <w:sz w:val="20"/>
                <w:szCs w:val="20"/>
              </w:rPr>
              <w:t> </w:t>
            </w:r>
          </w:p>
          <w:p w14:paraId="2101829B" w14:textId="77777777" w:rsidR="004B001D" w:rsidRPr="004B001D" w:rsidRDefault="002C011E" w:rsidP="00A514BA">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A514BA">
              <w:rPr>
                <w:rStyle w:val="normaltextrun"/>
                <w:rFonts w:ascii="Arial" w:hAnsi="Arial" w:cs="Arial"/>
                <w:color w:val="000000" w:themeColor="text1"/>
                <w:sz w:val="20"/>
                <w:szCs w:val="20"/>
              </w:rPr>
              <w:t xml:space="preserve">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w:t>
            </w:r>
            <w:r w:rsidR="00B64DC4" w:rsidRPr="00A514BA">
              <w:rPr>
                <w:rStyle w:val="normaltextrun"/>
                <w:rFonts w:ascii="Arial" w:hAnsi="Arial" w:cs="Arial"/>
                <w:color w:val="000000" w:themeColor="text1"/>
                <w:sz w:val="20"/>
                <w:szCs w:val="20"/>
              </w:rPr>
              <w:t>4,8</w:t>
            </w:r>
            <w:r w:rsidRPr="00A514BA">
              <w:rPr>
                <w:rStyle w:val="normaltextrun"/>
                <w:rFonts w:ascii="Arial" w:hAnsi="Arial" w:cs="Arial"/>
                <w:color w:val="000000" w:themeColor="text1"/>
                <w:sz w:val="20"/>
                <w:szCs w:val="20"/>
              </w:rPr>
              <w:t>00 people at 30 locations in 19 countries worldwide. In 202</w:t>
            </w:r>
            <w:r w:rsidR="00B64DC4" w:rsidRPr="00A514BA">
              <w:rPr>
                <w:rStyle w:val="normaltextrun"/>
                <w:rFonts w:ascii="Arial" w:hAnsi="Arial" w:cs="Arial"/>
                <w:color w:val="000000" w:themeColor="text1"/>
                <w:sz w:val="20"/>
                <w:szCs w:val="20"/>
              </w:rPr>
              <w:t>3</w:t>
            </w:r>
            <w:r w:rsidRPr="00A514BA">
              <w:rPr>
                <w:rStyle w:val="normaltextrun"/>
                <w:rFonts w:ascii="Arial" w:hAnsi="Arial" w:cs="Arial"/>
                <w:color w:val="000000" w:themeColor="text1"/>
                <w:sz w:val="20"/>
                <w:szCs w:val="20"/>
              </w:rPr>
              <w:t xml:space="preserve">, the company achieved an annual turnover of </w:t>
            </w:r>
            <w:r w:rsidR="00B64DC4" w:rsidRPr="00A514BA">
              <w:rPr>
                <w:rStyle w:val="normaltextrun"/>
                <w:rFonts w:ascii="Arial" w:hAnsi="Arial" w:cs="Arial"/>
                <w:color w:val="000000" w:themeColor="text1"/>
                <w:sz w:val="20"/>
                <w:szCs w:val="20"/>
              </w:rPr>
              <w:t>845</w:t>
            </w:r>
            <w:r w:rsidRPr="00A514BA">
              <w:rPr>
                <w:rStyle w:val="normaltextrun"/>
                <w:rFonts w:ascii="Arial" w:hAnsi="Arial" w:cs="Arial"/>
                <w:color w:val="000000" w:themeColor="text1"/>
                <w:sz w:val="20"/>
                <w:szCs w:val="20"/>
              </w:rPr>
              <w:t xml:space="preserve"> million euros (incl. joint ventures). This is almost 40% </w:t>
            </w:r>
            <w:r w:rsidRPr="004B001D">
              <w:rPr>
                <w:rStyle w:val="normaltextrun"/>
                <w:rFonts w:ascii="Arial" w:hAnsi="Arial" w:cs="Arial"/>
                <w:color w:val="000000" w:themeColor="text1"/>
                <w:sz w:val="20"/>
                <w:szCs w:val="20"/>
              </w:rPr>
              <w:t>of Greiner’s total turnover. </w:t>
            </w:r>
          </w:p>
          <w:p w14:paraId="47F8AD90" w14:textId="76C84962" w:rsidR="004B001D" w:rsidRPr="004B001D" w:rsidRDefault="00D725AE" w:rsidP="00A514BA">
            <w:pPr>
              <w:pStyle w:val="paragraph"/>
              <w:spacing w:before="0" w:beforeAutospacing="0" w:after="0" w:afterAutospacing="0"/>
              <w:jc w:val="both"/>
              <w:textAlignment w:val="baseline"/>
              <w:rPr>
                <w:rStyle w:val="eop"/>
                <w:rFonts w:ascii="Arial" w:hAnsi="Arial" w:cs="Arial"/>
                <w:color w:val="000000" w:themeColor="text1"/>
                <w:sz w:val="20"/>
                <w:szCs w:val="20"/>
              </w:rPr>
            </w:pPr>
            <w:hyperlink r:id="rId11" w:history="1">
              <w:r w:rsidR="004B001D" w:rsidRPr="004B001D">
                <w:rPr>
                  <w:rStyle w:val="Hyperlink"/>
                  <w:rFonts w:ascii="Arial" w:hAnsi="Arial" w:cs="Arial"/>
                  <w:sz w:val="20"/>
                  <w:szCs w:val="20"/>
                </w:rPr>
                <w:t>www.greiner-gpi.com</w:t>
              </w:r>
            </w:hyperlink>
          </w:p>
          <w:p w14:paraId="2FB6EEBB" w14:textId="3E7E00D1" w:rsidR="00B64DC4" w:rsidRPr="004B001D" w:rsidRDefault="002C011E" w:rsidP="00A514BA">
            <w:pPr>
              <w:pStyle w:val="paragraph"/>
              <w:spacing w:before="0" w:beforeAutospacing="0" w:after="0" w:afterAutospacing="0"/>
              <w:jc w:val="both"/>
              <w:textAlignment w:val="baseline"/>
              <w:rPr>
                <w:rFonts w:ascii="Arial" w:hAnsi="Arial" w:cs="Arial"/>
                <w:color w:val="000000" w:themeColor="text1"/>
                <w:sz w:val="20"/>
                <w:szCs w:val="20"/>
              </w:rPr>
            </w:pPr>
            <w:r w:rsidRPr="004B001D">
              <w:rPr>
                <w:rStyle w:val="eop"/>
                <w:rFonts w:ascii="Arial" w:hAnsi="Arial" w:cs="Arial"/>
                <w:color w:val="000000" w:themeColor="text1"/>
                <w:sz w:val="20"/>
                <w:szCs w:val="20"/>
              </w:rPr>
              <w:t> </w:t>
            </w:r>
          </w:p>
          <w:p w14:paraId="575BAC7C" w14:textId="77777777" w:rsidR="00FC0EE8" w:rsidRDefault="00FC0EE8" w:rsidP="00FC0E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Greiner Packaging Media Contact: </w:t>
            </w:r>
            <w:r>
              <w:rPr>
                <w:rStyle w:val="normaltextrun"/>
                <w:rFonts w:ascii="Arial" w:hAnsi="Arial" w:cs="Arial"/>
                <w:color w:val="000000"/>
                <w:sz w:val="20"/>
                <w:szCs w:val="20"/>
              </w:rPr>
              <w:t>  </w:t>
            </w:r>
            <w:r>
              <w:rPr>
                <w:rStyle w:val="eop"/>
                <w:rFonts w:ascii="Arial" w:hAnsi="Arial" w:cs="Arial"/>
                <w:color w:val="000000"/>
                <w:sz w:val="20"/>
                <w:szCs w:val="20"/>
              </w:rPr>
              <w:t> </w:t>
            </w:r>
          </w:p>
          <w:p w14:paraId="72F4EC75" w14:textId="77777777" w:rsidR="00FC0EE8" w:rsidRDefault="00FC0EE8" w:rsidP="00FC0EE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Peter Dobosz</w:t>
            </w:r>
            <w:r>
              <w:rPr>
                <w:rStyle w:val="scxw55174546"/>
                <w:rFonts w:ascii="Arial" w:hAnsi="Arial" w:cs="Arial"/>
                <w:color w:val="000000"/>
                <w:sz w:val="20"/>
                <w:szCs w:val="20"/>
              </w:rPr>
              <w:t> </w:t>
            </w:r>
            <w:r>
              <w:rPr>
                <w:rFonts w:ascii="Arial" w:hAnsi="Arial" w:cs="Arial"/>
                <w:color w:val="000000"/>
                <w:sz w:val="20"/>
                <w:szCs w:val="20"/>
              </w:rPr>
              <w:br/>
            </w:r>
            <w:r>
              <w:rPr>
                <w:rStyle w:val="normaltextrun"/>
                <w:rFonts w:ascii="Arial" w:hAnsi="Arial" w:cs="Arial"/>
                <w:sz w:val="20"/>
                <w:szCs w:val="20"/>
              </w:rPr>
              <w:t>Global Expert PR &amp; Content Marketing</w:t>
            </w:r>
            <w:r>
              <w:rPr>
                <w:rStyle w:val="eop"/>
                <w:rFonts w:ascii="Arial" w:hAnsi="Arial" w:cs="Arial"/>
                <w:sz w:val="20"/>
                <w:szCs w:val="20"/>
              </w:rPr>
              <w:t> </w:t>
            </w:r>
          </w:p>
          <w:p w14:paraId="3920356C" w14:textId="77777777" w:rsidR="00FC0EE8" w:rsidRPr="00FC0EE8" w:rsidRDefault="00FC0EE8" w:rsidP="00FC0EE8">
            <w:pPr>
              <w:pStyle w:val="paragraph"/>
              <w:spacing w:before="0" w:beforeAutospacing="0" w:after="0" w:afterAutospacing="0"/>
              <w:jc w:val="both"/>
              <w:textAlignment w:val="baseline"/>
              <w:rPr>
                <w:rFonts w:ascii="Segoe UI" w:hAnsi="Segoe UI" w:cs="Segoe UI"/>
                <w:sz w:val="18"/>
                <w:szCs w:val="18"/>
                <w:lang w:val="de-AT"/>
              </w:rPr>
            </w:pPr>
            <w:r w:rsidRPr="00FC0EE8">
              <w:rPr>
                <w:rStyle w:val="normaltextrun"/>
                <w:rFonts w:ascii="Arial" w:hAnsi="Arial" w:cs="Arial"/>
                <w:color w:val="000000"/>
                <w:sz w:val="20"/>
                <w:szCs w:val="20"/>
                <w:lang w:val="de-AT"/>
              </w:rPr>
              <w:t>  </w:t>
            </w:r>
            <w:r w:rsidRPr="00FC0EE8">
              <w:rPr>
                <w:rStyle w:val="eop"/>
                <w:rFonts w:ascii="Arial" w:hAnsi="Arial" w:cs="Arial"/>
                <w:color w:val="000000"/>
                <w:sz w:val="20"/>
                <w:szCs w:val="20"/>
                <w:lang w:val="de-AT"/>
              </w:rPr>
              <w:t> </w:t>
            </w:r>
          </w:p>
          <w:p w14:paraId="23AE3FE3" w14:textId="77777777" w:rsidR="00FC0EE8" w:rsidRPr="00FC0EE8" w:rsidRDefault="00FC0EE8" w:rsidP="00FC0EE8">
            <w:pPr>
              <w:pStyle w:val="paragraph"/>
              <w:spacing w:before="0" w:beforeAutospacing="0" w:after="0" w:afterAutospacing="0"/>
              <w:textAlignment w:val="baseline"/>
              <w:rPr>
                <w:rFonts w:ascii="Segoe UI" w:hAnsi="Segoe UI" w:cs="Segoe UI"/>
                <w:sz w:val="18"/>
                <w:szCs w:val="18"/>
                <w:lang w:val="de-AT"/>
              </w:rPr>
            </w:pPr>
            <w:r w:rsidRPr="00FC0EE8">
              <w:rPr>
                <w:rStyle w:val="normaltextrun"/>
                <w:rFonts w:ascii="Arial" w:hAnsi="Arial" w:cs="Arial"/>
                <w:sz w:val="20"/>
                <w:szCs w:val="20"/>
                <w:lang w:val="de-AT"/>
              </w:rPr>
              <w:t>Greiner Packaging International GmbH   </w:t>
            </w:r>
            <w:r w:rsidRPr="00FC0EE8">
              <w:rPr>
                <w:rStyle w:val="scxw55174546"/>
                <w:rFonts w:ascii="Arial" w:hAnsi="Arial" w:cs="Arial"/>
                <w:sz w:val="20"/>
                <w:szCs w:val="20"/>
                <w:lang w:val="de-AT"/>
              </w:rPr>
              <w:t> </w:t>
            </w:r>
            <w:r w:rsidRPr="00FC0EE8">
              <w:rPr>
                <w:rFonts w:ascii="Arial" w:hAnsi="Arial" w:cs="Arial"/>
                <w:sz w:val="20"/>
                <w:szCs w:val="20"/>
                <w:lang w:val="de-AT"/>
              </w:rPr>
              <w:br/>
            </w:r>
            <w:r w:rsidRPr="00FC0EE8">
              <w:rPr>
                <w:rStyle w:val="normaltextrun"/>
                <w:rFonts w:ascii="Arial" w:hAnsi="Arial" w:cs="Arial"/>
                <w:sz w:val="20"/>
                <w:szCs w:val="20"/>
                <w:lang w:val="de-AT"/>
              </w:rPr>
              <w:t>Gewerbestraße 15, 4642 Sattledt, Austria  </w:t>
            </w:r>
            <w:r w:rsidRPr="00FC0EE8">
              <w:rPr>
                <w:rStyle w:val="scxw55174546"/>
                <w:rFonts w:ascii="Arial" w:hAnsi="Arial" w:cs="Arial"/>
                <w:sz w:val="20"/>
                <w:szCs w:val="20"/>
                <w:lang w:val="de-AT"/>
              </w:rPr>
              <w:t> </w:t>
            </w:r>
            <w:r w:rsidRPr="00FC0EE8">
              <w:rPr>
                <w:rFonts w:ascii="Arial" w:hAnsi="Arial" w:cs="Arial"/>
                <w:sz w:val="20"/>
                <w:szCs w:val="20"/>
                <w:lang w:val="de-AT"/>
              </w:rPr>
              <w:br/>
            </w:r>
            <w:r w:rsidRPr="00FC0EE8">
              <w:rPr>
                <w:rStyle w:val="normaltextrun"/>
                <w:rFonts w:ascii="Arial" w:hAnsi="Arial" w:cs="Arial"/>
                <w:sz w:val="20"/>
                <w:szCs w:val="20"/>
                <w:lang w:val="de-AT"/>
              </w:rPr>
              <w:t>Mobile: +43 664 4110735</w:t>
            </w:r>
            <w:r w:rsidRPr="00FC0EE8">
              <w:rPr>
                <w:rStyle w:val="scxw55174546"/>
                <w:rFonts w:ascii="Arial" w:hAnsi="Arial" w:cs="Arial"/>
                <w:sz w:val="20"/>
                <w:szCs w:val="20"/>
                <w:lang w:val="de-AT"/>
              </w:rPr>
              <w:t> </w:t>
            </w:r>
            <w:r w:rsidRPr="00FC0EE8">
              <w:rPr>
                <w:rFonts w:ascii="Arial" w:hAnsi="Arial" w:cs="Arial"/>
                <w:sz w:val="20"/>
                <w:szCs w:val="20"/>
                <w:lang w:val="de-AT"/>
              </w:rPr>
              <w:br/>
            </w:r>
            <w:proofErr w:type="spellStart"/>
            <w:r w:rsidRPr="00FC0EE8">
              <w:rPr>
                <w:rStyle w:val="normaltextrun"/>
                <w:rFonts w:ascii="Arial" w:hAnsi="Arial" w:cs="Arial"/>
                <w:sz w:val="20"/>
                <w:szCs w:val="20"/>
                <w:lang w:val="de-AT"/>
              </w:rPr>
              <w:t>E-mail</w:t>
            </w:r>
            <w:proofErr w:type="spellEnd"/>
            <w:r w:rsidRPr="00FC0EE8">
              <w:rPr>
                <w:rStyle w:val="normaltextrun"/>
                <w:rFonts w:ascii="Arial" w:hAnsi="Arial" w:cs="Arial"/>
                <w:sz w:val="20"/>
                <w:szCs w:val="20"/>
                <w:lang w:val="de-AT"/>
              </w:rPr>
              <w:t xml:space="preserve">: </w:t>
            </w:r>
            <w:hyperlink r:id="rId12" w:tgtFrame="_blank" w:history="1">
              <w:r w:rsidRPr="00FC0EE8">
                <w:rPr>
                  <w:rStyle w:val="normaltextrun"/>
                  <w:rFonts w:ascii="Arial" w:hAnsi="Arial" w:cs="Arial"/>
                  <w:color w:val="0563C1"/>
                  <w:sz w:val="20"/>
                  <w:szCs w:val="20"/>
                  <w:u w:val="single"/>
                  <w:lang w:val="de-AT"/>
                </w:rPr>
                <w:t>p.dobosz@greiner-gpi.com</w:t>
              </w:r>
            </w:hyperlink>
            <w:r w:rsidRPr="00FC0EE8">
              <w:rPr>
                <w:rStyle w:val="normaltextrun"/>
                <w:rFonts w:ascii="Arial" w:hAnsi="Arial" w:cs="Arial"/>
                <w:sz w:val="20"/>
                <w:szCs w:val="20"/>
                <w:lang w:val="de-AT"/>
              </w:rPr>
              <w:t>  </w:t>
            </w:r>
            <w:r w:rsidRPr="00FC0EE8">
              <w:rPr>
                <w:rStyle w:val="eop"/>
                <w:rFonts w:ascii="Arial" w:hAnsi="Arial" w:cs="Arial"/>
                <w:sz w:val="20"/>
                <w:szCs w:val="20"/>
                <w:lang w:val="de-AT"/>
              </w:rPr>
              <w:t> </w:t>
            </w:r>
          </w:p>
          <w:p w14:paraId="28343CDC" w14:textId="77777777" w:rsidR="003E619E" w:rsidRPr="00FB6920" w:rsidRDefault="003E619E" w:rsidP="00A514BA">
            <w:pPr>
              <w:shd w:val="clear" w:color="auto" w:fill="FFFFFF"/>
              <w:jc w:val="both"/>
              <w:rPr>
                <w:rFonts w:ascii="Arial" w:hAnsi="Arial" w:cs="Arial"/>
                <w:iCs/>
                <w:sz w:val="20"/>
                <w:szCs w:val="20"/>
                <w:lang w:val="de-AT"/>
              </w:rPr>
            </w:pPr>
          </w:p>
          <w:p w14:paraId="0FD63CA3" w14:textId="77777777" w:rsidR="002C011E" w:rsidRPr="00FB6920" w:rsidRDefault="002C011E" w:rsidP="007F5134">
            <w:pPr>
              <w:pStyle w:val="paragraph"/>
              <w:spacing w:before="0" w:beforeAutospacing="0" w:after="0" w:afterAutospacing="0"/>
              <w:jc w:val="both"/>
              <w:textAlignment w:val="baseline"/>
              <w:rPr>
                <w:rStyle w:val="normaltextrun"/>
                <w:rFonts w:ascii="Arial" w:hAnsi="Arial" w:cs="Arial"/>
                <w:b/>
                <w:bCs/>
                <w:color w:val="000000"/>
                <w:sz w:val="20"/>
                <w:szCs w:val="20"/>
                <w:lang w:val="de-AT"/>
              </w:rPr>
            </w:pPr>
          </w:p>
        </w:tc>
      </w:tr>
    </w:tbl>
    <w:p w14:paraId="438D835C" w14:textId="77777777" w:rsidR="00F33DED" w:rsidRPr="00FB6920" w:rsidRDefault="00F33DED" w:rsidP="00793696">
      <w:pPr>
        <w:pStyle w:val="KeinLeerraum"/>
        <w:rPr>
          <w:lang w:val="de-AT"/>
        </w:rPr>
      </w:pPr>
    </w:p>
    <w:sectPr w:rsidR="00F33DED" w:rsidRPr="00FB692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498C" w14:textId="77777777" w:rsidR="0022709B" w:rsidRDefault="0022709B" w:rsidP="006436F1">
      <w:pPr>
        <w:spacing w:after="0" w:line="240" w:lineRule="auto"/>
      </w:pPr>
      <w:r>
        <w:separator/>
      </w:r>
    </w:p>
  </w:endnote>
  <w:endnote w:type="continuationSeparator" w:id="0">
    <w:p w14:paraId="7B274798" w14:textId="77777777" w:rsidR="0022709B" w:rsidRDefault="0022709B" w:rsidP="006436F1">
      <w:pPr>
        <w:spacing w:after="0" w:line="240" w:lineRule="auto"/>
      </w:pPr>
      <w:r>
        <w:continuationSeparator/>
      </w:r>
    </w:p>
  </w:endnote>
  <w:endnote w:type="continuationNotice" w:id="1">
    <w:p w14:paraId="6DF9CCCF" w14:textId="77777777" w:rsidR="0022709B" w:rsidRDefault="00227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6B1B8B" w:rsidRDefault="0034799E" w:rsidP="0034799E">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8240"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8B">
      <w:rPr>
        <w:rFonts w:ascii="Arial" w:hAnsi="Arial"/>
        <w:b/>
        <w:sz w:val="20"/>
        <w:lang w:val="de-DE"/>
      </w:rPr>
      <w:t>Greiner Packaging International GmbH</w:t>
    </w:r>
  </w:p>
  <w:p w14:paraId="2C1AA5C9" w14:textId="77777777" w:rsidR="0034799E" w:rsidRPr="006B1B8B" w:rsidRDefault="0034799E" w:rsidP="0034799E">
    <w:pPr>
      <w:pStyle w:val="Fuzeile"/>
      <w:rPr>
        <w:rFonts w:ascii="Arial" w:hAnsi="Arial" w:cs="Arial"/>
        <w:sz w:val="20"/>
        <w:szCs w:val="20"/>
        <w:lang w:val="de-DE"/>
      </w:rPr>
    </w:pPr>
    <w:r w:rsidRPr="006B1B8B">
      <w:rPr>
        <w:rFonts w:ascii="Arial" w:hAnsi="Arial"/>
        <w:sz w:val="20"/>
        <w:lang w:val="de-DE"/>
      </w:rPr>
      <w:t>Greinerstraße 70, A-4550 Kremsmünster</w:t>
    </w:r>
  </w:p>
  <w:p w14:paraId="486BE47B" w14:textId="740A2856" w:rsidR="006436F1" w:rsidRPr="0034799E" w:rsidRDefault="0034799E">
    <w:pPr>
      <w:pStyle w:val="Fuzeile"/>
      <w:rPr>
        <w:rFonts w:ascii="Arial" w:hAnsi="Arial" w:cs="Arial"/>
        <w:sz w:val="20"/>
        <w:szCs w:val="20"/>
      </w:rPr>
    </w:pPr>
    <w:r>
      <w:rPr>
        <w:rFonts w:ascii="Arial" w:hAnsi="Arial"/>
        <w:sz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D070" w14:textId="77777777" w:rsidR="0022709B" w:rsidRDefault="0022709B" w:rsidP="006436F1">
      <w:pPr>
        <w:spacing w:after="0" w:line="240" w:lineRule="auto"/>
      </w:pPr>
      <w:r>
        <w:separator/>
      </w:r>
    </w:p>
  </w:footnote>
  <w:footnote w:type="continuationSeparator" w:id="0">
    <w:p w14:paraId="2AD9DF95" w14:textId="77777777" w:rsidR="0022709B" w:rsidRDefault="0022709B" w:rsidP="006436F1">
      <w:pPr>
        <w:spacing w:after="0" w:line="240" w:lineRule="auto"/>
      </w:pPr>
      <w:r>
        <w:continuationSeparator/>
      </w:r>
    </w:p>
  </w:footnote>
  <w:footnote w:type="continuationNotice" w:id="1">
    <w:p w14:paraId="0EF8B02A" w14:textId="77777777" w:rsidR="0022709B" w:rsidRDefault="00227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sz w:val="28"/>
      </w:rPr>
      <w:t>PRESS RELEASE</w:t>
    </w:r>
    <w:r>
      <w:rPr>
        <w:b/>
        <w:sz w:val="28"/>
      </w:rPr>
      <w:tab/>
    </w:r>
    <w:r>
      <w:rPr>
        <w:b/>
        <w:sz w:val="28"/>
      </w:rPr>
      <w:tab/>
      <w:t>Greiner Packaging</w:t>
    </w:r>
  </w:p>
  <w:p w14:paraId="284EB6EB" w14:textId="6D657D6B" w:rsidR="006436F1" w:rsidRDefault="2D0EA588" w:rsidP="006436F1">
    <w:pPr>
      <w:pStyle w:val="Kopfzeile"/>
      <w:rPr>
        <w:b/>
        <w:bCs/>
        <w:sz w:val="28"/>
        <w:szCs w:val="28"/>
      </w:rPr>
    </w:pPr>
    <w:r w:rsidRPr="2D0EA588">
      <w:rPr>
        <w:b/>
        <w:bCs/>
        <w:sz w:val="28"/>
        <w:szCs w:val="28"/>
      </w:rPr>
      <w:t xml:space="preserve">November </w:t>
    </w:r>
    <w:r w:rsidR="6F842D95" w:rsidRPr="6F842D95">
      <w:rPr>
        <w:b/>
        <w:bCs/>
        <w:sz w:val="28"/>
        <w:szCs w:val="28"/>
      </w:rPr>
      <w:t>06</w:t>
    </w:r>
    <w:proofErr w:type="gramStart"/>
    <w:r w:rsidR="62F004CE" w:rsidRPr="62F004CE">
      <w:rPr>
        <w:b/>
        <w:bCs/>
        <w:sz w:val="28"/>
        <w:szCs w:val="28"/>
      </w:rPr>
      <w:t xml:space="preserve"> 2024</w:t>
    </w:r>
    <w:proofErr w:type="gramEnd"/>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698"/>
    <w:multiLevelType w:val="hybridMultilevel"/>
    <w:tmpl w:val="02E6A4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EE755F"/>
    <w:multiLevelType w:val="hybridMultilevel"/>
    <w:tmpl w:val="1BD04A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1F0567A"/>
    <w:multiLevelType w:val="hybridMultilevel"/>
    <w:tmpl w:val="89CAAB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24CEB"/>
    <w:multiLevelType w:val="hybridMultilevel"/>
    <w:tmpl w:val="DB84F868"/>
    <w:lvl w:ilvl="0" w:tplc="F09C41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3"/>
  </w:num>
  <w:num w:numId="2" w16cid:durableId="1501308838">
    <w:abstractNumId w:val="5"/>
  </w:num>
  <w:num w:numId="3" w16cid:durableId="1142770739">
    <w:abstractNumId w:val="1"/>
  </w:num>
  <w:num w:numId="4" w16cid:durableId="696589337">
    <w:abstractNumId w:val="7"/>
  </w:num>
  <w:num w:numId="5" w16cid:durableId="666900577">
    <w:abstractNumId w:val="6"/>
  </w:num>
  <w:num w:numId="6" w16cid:durableId="467171023">
    <w:abstractNumId w:val="4"/>
  </w:num>
  <w:num w:numId="7" w16cid:durableId="1940599904">
    <w:abstractNumId w:val="0"/>
  </w:num>
  <w:num w:numId="8" w16cid:durableId="1282495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00181"/>
    <w:rsid w:val="0000180F"/>
    <w:rsid w:val="00002432"/>
    <w:rsid w:val="0000503B"/>
    <w:rsid w:val="0001071A"/>
    <w:rsid w:val="000308D6"/>
    <w:rsid w:val="000310CC"/>
    <w:rsid w:val="0003153C"/>
    <w:rsid w:val="0003781D"/>
    <w:rsid w:val="00044314"/>
    <w:rsid w:val="000451DD"/>
    <w:rsid w:val="000526F7"/>
    <w:rsid w:val="000531F1"/>
    <w:rsid w:val="00054948"/>
    <w:rsid w:val="00056D14"/>
    <w:rsid w:val="00060DE3"/>
    <w:rsid w:val="0006168C"/>
    <w:rsid w:val="00065754"/>
    <w:rsid w:val="000723BF"/>
    <w:rsid w:val="000746E3"/>
    <w:rsid w:val="00084B8C"/>
    <w:rsid w:val="0008650E"/>
    <w:rsid w:val="00096B95"/>
    <w:rsid w:val="000B1823"/>
    <w:rsid w:val="000C00F8"/>
    <w:rsid w:val="000C3BB5"/>
    <w:rsid w:val="000C673F"/>
    <w:rsid w:val="000D2DAA"/>
    <w:rsid w:val="000E3367"/>
    <w:rsid w:val="000E4A73"/>
    <w:rsid w:val="00107F1C"/>
    <w:rsid w:val="0011061D"/>
    <w:rsid w:val="00112CCD"/>
    <w:rsid w:val="0012618E"/>
    <w:rsid w:val="00146F23"/>
    <w:rsid w:val="00155D71"/>
    <w:rsid w:val="0016420E"/>
    <w:rsid w:val="00167CBC"/>
    <w:rsid w:val="0017136F"/>
    <w:rsid w:val="00174058"/>
    <w:rsid w:val="0017631F"/>
    <w:rsid w:val="00176D48"/>
    <w:rsid w:val="00192F13"/>
    <w:rsid w:val="00194D84"/>
    <w:rsid w:val="00197C21"/>
    <w:rsid w:val="001A0F23"/>
    <w:rsid w:val="001A514E"/>
    <w:rsid w:val="001B4A12"/>
    <w:rsid w:val="001B5630"/>
    <w:rsid w:val="001C2200"/>
    <w:rsid w:val="001C451D"/>
    <w:rsid w:val="001C5289"/>
    <w:rsid w:val="001D01C7"/>
    <w:rsid w:val="001D29AA"/>
    <w:rsid w:val="001E0B1B"/>
    <w:rsid w:val="001E6B11"/>
    <w:rsid w:val="001F1144"/>
    <w:rsid w:val="001F23D6"/>
    <w:rsid w:val="001F5ACD"/>
    <w:rsid w:val="002024C3"/>
    <w:rsid w:val="00207343"/>
    <w:rsid w:val="00217E9C"/>
    <w:rsid w:val="002253AA"/>
    <w:rsid w:val="00225671"/>
    <w:rsid w:val="0022709B"/>
    <w:rsid w:val="0023004D"/>
    <w:rsid w:val="00231C52"/>
    <w:rsid w:val="0023432D"/>
    <w:rsid w:val="00236078"/>
    <w:rsid w:val="00237EA5"/>
    <w:rsid w:val="00240FE4"/>
    <w:rsid w:val="00250BCD"/>
    <w:rsid w:val="00254392"/>
    <w:rsid w:val="00262ADD"/>
    <w:rsid w:val="00267B62"/>
    <w:rsid w:val="0027135B"/>
    <w:rsid w:val="00280D31"/>
    <w:rsid w:val="00283327"/>
    <w:rsid w:val="00290891"/>
    <w:rsid w:val="002915E9"/>
    <w:rsid w:val="002941B6"/>
    <w:rsid w:val="002A0D8A"/>
    <w:rsid w:val="002B1227"/>
    <w:rsid w:val="002C011E"/>
    <w:rsid w:val="002C346B"/>
    <w:rsid w:val="002C52D8"/>
    <w:rsid w:val="002C6C41"/>
    <w:rsid w:val="002D1707"/>
    <w:rsid w:val="002D23BC"/>
    <w:rsid w:val="002E0434"/>
    <w:rsid w:val="002E5E3B"/>
    <w:rsid w:val="002E6C38"/>
    <w:rsid w:val="002F0794"/>
    <w:rsid w:val="002F3C91"/>
    <w:rsid w:val="003001AB"/>
    <w:rsid w:val="00306D9D"/>
    <w:rsid w:val="00311AC0"/>
    <w:rsid w:val="003122BA"/>
    <w:rsid w:val="0031363B"/>
    <w:rsid w:val="00325FE4"/>
    <w:rsid w:val="00326A6F"/>
    <w:rsid w:val="00343754"/>
    <w:rsid w:val="0034799E"/>
    <w:rsid w:val="00352123"/>
    <w:rsid w:val="003604E8"/>
    <w:rsid w:val="003607EA"/>
    <w:rsid w:val="00360C8C"/>
    <w:rsid w:val="0036281B"/>
    <w:rsid w:val="00370EC6"/>
    <w:rsid w:val="0038675E"/>
    <w:rsid w:val="0039627B"/>
    <w:rsid w:val="00396383"/>
    <w:rsid w:val="00396CDA"/>
    <w:rsid w:val="003A3929"/>
    <w:rsid w:val="003B0661"/>
    <w:rsid w:val="003B4B50"/>
    <w:rsid w:val="003B5FAE"/>
    <w:rsid w:val="003C377A"/>
    <w:rsid w:val="003E19F1"/>
    <w:rsid w:val="003E49EF"/>
    <w:rsid w:val="003E619E"/>
    <w:rsid w:val="00404A7E"/>
    <w:rsid w:val="00424E05"/>
    <w:rsid w:val="00425F05"/>
    <w:rsid w:val="004277DC"/>
    <w:rsid w:val="004521B2"/>
    <w:rsid w:val="00454121"/>
    <w:rsid w:val="00461A23"/>
    <w:rsid w:val="004657F4"/>
    <w:rsid w:val="0047147D"/>
    <w:rsid w:val="0048095C"/>
    <w:rsid w:val="00481906"/>
    <w:rsid w:val="00483A20"/>
    <w:rsid w:val="004857F5"/>
    <w:rsid w:val="0048612B"/>
    <w:rsid w:val="0049451E"/>
    <w:rsid w:val="004A1829"/>
    <w:rsid w:val="004A2715"/>
    <w:rsid w:val="004B001D"/>
    <w:rsid w:val="004B3A3C"/>
    <w:rsid w:val="004B3D54"/>
    <w:rsid w:val="004C5052"/>
    <w:rsid w:val="004D00D6"/>
    <w:rsid w:val="004D0AC2"/>
    <w:rsid w:val="004D22FC"/>
    <w:rsid w:val="004E1A4A"/>
    <w:rsid w:val="004F0CDC"/>
    <w:rsid w:val="004F5133"/>
    <w:rsid w:val="005006A7"/>
    <w:rsid w:val="005006E4"/>
    <w:rsid w:val="00504F6E"/>
    <w:rsid w:val="005100F9"/>
    <w:rsid w:val="00511F00"/>
    <w:rsid w:val="0054178B"/>
    <w:rsid w:val="005453AB"/>
    <w:rsid w:val="00547CE3"/>
    <w:rsid w:val="00553C04"/>
    <w:rsid w:val="00560712"/>
    <w:rsid w:val="0056219F"/>
    <w:rsid w:val="00562DEB"/>
    <w:rsid w:val="005641E9"/>
    <w:rsid w:val="005653B1"/>
    <w:rsid w:val="00580F4A"/>
    <w:rsid w:val="0058165A"/>
    <w:rsid w:val="0058242E"/>
    <w:rsid w:val="00590FA5"/>
    <w:rsid w:val="005A1EDD"/>
    <w:rsid w:val="005A5F9F"/>
    <w:rsid w:val="005B1F33"/>
    <w:rsid w:val="005B4430"/>
    <w:rsid w:val="005B51F2"/>
    <w:rsid w:val="005C1611"/>
    <w:rsid w:val="005C4380"/>
    <w:rsid w:val="005C47F3"/>
    <w:rsid w:val="005D087B"/>
    <w:rsid w:val="005E6C29"/>
    <w:rsid w:val="005E7601"/>
    <w:rsid w:val="005F0FD3"/>
    <w:rsid w:val="005F32FD"/>
    <w:rsid w:val="005F528B"/>
    <w:rsid w:val="005F54B2"/>
    <w:rsid w:val="006116D9"/>
    <w:rsid w:val="006121EA"/>
    <w:rsid w:val="0061791A"/>
    <w:rsid w:val="00641C48"/>
    <w:rsid w:val="006436F1"/>
    <w:rsid w:val="0064392C"/>
    <w:rsid w:val="00656731"/>
    <w:rsid w:val="006643C5"/>
    <w:rsid w:val="00664D8F"/>
    <w:rsid w:val="00672D2B"/>
    <w:rsid w:val="0068071D"/>
    <w:rsid w:val="00684DF4"/>
    <w:rsid w:val="0069447F"/>
    <w:rsid w:val="0069559E"/>
    <w:rsid w:val="006A0180"/>
    <w:rsid w:val="006B1B8B"/>
    <w:rsid w:val="006B44D4"/>
    <w:rsid w:val="006D1547"/>
    <w:rsid w:val="006D37BF"/>
    <w:rsid w:val="006D68C3"/>
    <w:rsid w:val="006E45AD"/>
    <w:rsid w:val="006E47FD"/>
    <w:rsid w:val="006E4F5E"/>
    <w:rsid w:val="006E7946"/>
    <w:rsid w:val="006F2465"/>
    <w:rsid w:val="006F76E1"/>
    <w:rsid w:val="00703582"/>
    <w:rsid w:val="00707DF2"/>
    <w:rsid w:val="00710E2D"/>
    <w:rsid w:val="00711ECF"/>
    <w:rsid w:val="007209A9"/>
    <w:rsid w:val="00722A53"/>
    <w:rsid w:val="0075175B"/>
    <w:rsid w:val="00755C77"/>
    <w:rsid w:val="00756CC2"/>
    <w:rsid w:val="00757236"/>
    <w:rsid w:val="0076558F"/>
    <w:rsid w:val="007732EA"/>
    <w:rsid w:val="0078063C"/>
    <w:rsid w:val="00781604"/>
    <w:rsid w:val="00783238"/>
    <w:rsid w:val="00783D89"/>
    <w:rsid w:val="0079257A"/>
    <w:rsid w:val="00793696"/>
    <w:rsid w:val="00794C64"/>
    <w:rsid w:val="0079529A"/>
    <w:rsid w:val="007A439C"/>
    <w:rsid w:val="007A68BD"/>
    <w:rsid w:val="007B5556"/>
    <w:rsid w:val="007B7508"/>
    <w:rsid w:val="007C42F1"/>
    <w:rsid w:val="007D0CF2"/>
    <w:rsid w:val="007D6880"/>
    <w:rsid w:val="007F26F8"/>
    <w:rsid w:val="007F3967"/>
    <w:rsid w:val="007F5134"/>
    <w:rsid w:val="007F519B"/>
    <w:rsid w:val="007F7DDE"/>
    <w:rsid w:val="00800B6E"/>
    <w:rsid w:val="00807667"/>
    <w:rsid w:val="008156E0"/>
    <w:rsid w:val="00816831"/>
    <w:rsid w:val="00817A28"/>
    <w:rsid w:val="0082579F"/>
    <w:rsid w:val="008268EC"/>
    <w:rsid w:val="00832013"/>
    <w:rsid w:val="00832B91"/>
    <w:rsid w:val="00837014"/>
    <w:rsid w:val="0084204C"/>
    <w:rsid w:val="00844165"/>
    <w:rsid w:val="00844A81"/>
    <w:rsid w:val="00850DEA"/>
    <w:rsid w:val="008625CE"/>
    <w:rsid w:val="00864116"/>
    <w:rsid w:val="00864A84"/>
    <w:rsid w:val="00873077"/>
    <w:rsid w:val="00873AFC"/>
    <w:rsid w:val="008916FC"/>
    <w:rsid w:val="008917C4"/>
    <w:rsid w:val="008A4581"/>
    <w:rsid w:val="008B0872"/>
    <w:rsid w:val="008B200B"/>
    <w:rsid w:val="008B5712"/>
    <w:rsid w:val="008C44F6"/>
    <w:rsid w:val="008D24A7"/>
    <w:rsid w:val="008D5506"/>
    <w:rsid w:val="008D5C28"/>
    <w:rsid w:val="008D607C"/>
    <w:rsid w:val="008F0889"/>
    <w:rsid w:val="008F0D7E"/>
    <w:rsid w:val="008F29A9"/>
    <w:rsid w:val="008F4D44"/>
    <w:rsid w:val="008F7E23"/>
    <w:rsid w:val="00902B87"/>
    <w:rsid w:val="00906A9D"/>
    <w:rsid w:val="00913532"/>
    <w:rsid w:val="00913BED"/>
    <w:rsid w:val="00914867"/>
    <w:rsid w:val="009218A1"/>
    <w:rsid w:val="009222AC"/>
    <w:rsid w:val="00922C30"/>
    <w:rsid w:val="0092568D"/>
    <w:rsid w:val="00927E34"/>
    <w:rsid w:val="00931FE6"/>
    <w:rsid w:val="00936BCF"/>
    <w:rsid w:val="009555E2"/>
    <w:rsid w:val="00962F9B"/>
    <w:rsid w:val="009638AC"/>
    <w:rsid w:val="009703E0"/>
    <w:rsid w:val="009732E2"/>
    <w:rsid w:val="0097429E"/>
    <w:rsid w:val="009768FC"/>
    <w:rsid w:val="0097798B"/>
    <w:rsid w:val="00986197"/>
    <w:rsid w:val="009879D7"/>
    <w:rsid w:val="00991AC9"/>
    <w:rsid w:val="00997BE8"/>
    <w:rsid w:val="009A1BB3"/>
    <w:rsid w:val="009A41E6"/>
    <w:rsid w:val="009B0269"/>
    <w:rsid w:val="009C68F7"/>
    <w:rsid w:val="009D0165"/>
    <w:rsid w:val="009D49D7"/>
    <w:rsid w:val="009E3D4D"/>
    <w:rsid w:val="009E49C5"/>
    <w:rsid w:val="009E4F52"/>
    <w:rsid w:val="009E539C"/>
    <w:rsid w:val="009E5656"/>
    <w:rsid w:val="009F2569"/>
    <w:rsid w:val="00A01606"/>
    <w:rsid w:val="00A05BE3"/>
    <w:rsid w:val="00A05C1C"/>
    <w:rsid w:val="00A11FD9"/>
    <w:rsid w:val="00A235A5"/>
    <w:rsid w:val="00A243A0"/>
    <w:rsid w:val="00A26A53"/>
    <w:rsid w:val="00A36DA1"/>
    <w:rsid w:val="00A37876"/>
    <w:rsid w:val="00A379E8"/>
    <w:rsid w:val="00A403F0"/>
    <w:rsid w:val="00A429A9"/>
    <w:rsid w:val="00A45786"/>
    <w:rsid w:val="00A45901"/>
    <w:rsid w:val="00A46512"/>
    <w:rsid w:val="00A514BA"/>
    <w:rsid w:val="00A64BE6"/>
    <w:rsid w:val="00A859AE"/>
    <w:rsid w:val="00A92089"/>
    <w:rsid w:val="00A92108"/>
    <w:rsid w:val="00A94ED7"/>
    <w:rsid w:val="00AA121E"/>
    <w:rsid w:val="00AA1A75"/>
    <w:rsid w:val="00AA515B"/>
    <w:rsid w:val="00AA5E65"/>
    <w:rsid w:val="00AB01EE"/>
    <w:rsid w:val="00AB15D3"/>
    <w:rsid w:val="00AB31AE"/>
    <w:rsid w:val="00AC0DFD"/>
    <w:rsid w:val="00AC13D1"/>
    <w:rsid w:val="00AC406F"/>
    <w:rsid w:val="00AD2151"/>
    <w:rsid w:val="00AE0B58"/>
    <w:rsid w:val="00AE30AD"/>
    <w:rsid w:val="00AE59A2"/>
    <w:rsid w:val="00AF7AF1"/>
    <w:rsid w:val="00B069E3"/>
    <w:rsid w:val="00B071EB"/>
    <w:rsid w:val="00B10B5C"/>
    <w:rsid w:val="00B148F8"/>
    <w:rsid w:val="00B14902"/>
    <w:rsid w:val="00B14A8B"/>
    <w:rsid w:val="00B2010E"/>
    <w:rsid w:val="00B2088F"/>
    <w:rsid w:val="00B37BBD"/>
    <w:rsid w:val="00B4289B"/>
    <w:rsid w:val="00B5386E"/>
    <w:rsid w:val="00B542E0"/>
    <w:rsid w:val="00B54C13"/>
    <w:rsid w:val="00B64727"/>
    <w:rsid w:val="00B64DC4"/>
    <w:rsid w:val="00B84D95"/>
    <w:rsid w:val="00B92EB0"/>
    <w:rsid w:val="00B9793D"/>
    <w:rsid w:val="00BA363A"/>
    <w:rsid w:val="00BB1D33"/>
    <w:rsid w:val="00BB7AE7"/>
    <w:rsid w:val="00BC7A05"/>
    <w:rsid w:val="00BD1108"/>
    <w:rsid w:val="00BD185F"/>
    <w:rsid w:val="00BD44B5"/>
    <w:rsid w:val="00BE46A7"/>
    <w:rsid w:val="00BE5491"/>
    <w:rsid w:val="00BE5EAA"/>
    <w:rsid w:val="00BE71CA"/>
    <w:rsid w:val="00BF05BC"/>
    <w:rsid w:val="00BF67B9"/>
    <w:rsid w:val="00C028AA"/>
    <w:rsid w:val="00C04477"/>
    <w:rsid w:val="00C21B27"/>
    <w:rsid w:val="00C37FA2"/>
    <w:rsid w:val="00C41B3E"/>
    <w:rsid w:val="00C45B9A"/>
    <w:rsid w:val="00C51AC2"/>
    <w:rsid w:val="00C642DF"/>
    <w:rsid w:val="00C660D7"/>
    <w:rsid w:val="00C729FB"/>
    <w:rsid w:val="00C73D79"/>
    <w:rsid w:val="00C77C69"/>
    <w:rsid w:val="00C921EA"/>
    <w:rsid w:val="00CA1B73"/>
    <w:rsid w:val="00CA399E"/>
    <w:rsid w:val="00CA3C2F"/>
    <w:rsid w:val="00CA5A1D"/>
    <w:rsid w:val="00CA6DB5"/>
    <w:rsid w:val="00CB5BE1"/>
    <w:rsid w:val="00CB705C"/>
    <w:rsid w:val="00CB79ED"/>
    <w:rsid w:val="00CC2127"/>
    <w:rsid w:val="00CC2A80"/>
    <w:rsid w:val="00CD01E4"/>
    <w:rsid w:val="00CD2D84"/>
    <w:rsid w:val="00CE3776"/>
    <w:rsid w:val="00CE47E4"/>
    <w:rsid w:val="00CF34AF"/>
    <w:rsid w:val="00CF6080"/>
    <w:rsid w:val="00D05BE9"/>
    <w:rsid w:val="00D06D93"/>
    <w:rsid w:val="00D10B28"/>
    <w:rsid w:val="00D158B6"/>
    <w:rsid w:val="00D15D36"/>
    <w:rsid w:val="00D406E9"/>
    <w:rsid w:val="00D45F49"/>
    <w:rsid w:val="00D50249"/>
    <w:rsid w:val="00D653E7"/>
    <w:rsid w:val="00D6701E"/>
    <w:rsid w:val="00D67B01"/>
    <w:rsid w:val="00D70261"/>
    <w:rsid w:val="00D725AE"/>
    <w:rsid w:val="00D741F4"/>
    <w:rsid w:val="00D81C50"/>
    <w:rsid w:val="00D919E8"/>
    <w:rsid w:val="00D921B0"/>
    <w:rsid w:val="00D94FD8"/>
    <w:rsid w:val="00DA65EA"/>
    <w:rsid w:val="00DB183C"/>
    <w:rsid w:val="00DB701D"/>
    <w:rsid w:val="00DC1BA6"/>
    <w:rsid w:val="00DD0B33"/>
    <w:rsid w:val="00DD5F8B"/>
    <w:rsid w:val="00DD734C"/>
    <w:rsid w:val="00DE6256"/>
    <w:rsid w:val="00DF0E15"/>
    <w:rsid w:val="00DF372A"/>
    <w:rsid w:val="00DF7F03"/>
    <w:rsid w:val="00E0254E"/>
    <w:rsid w:val="00E027D6"/>
    <w:rsid w:val="00E10F75"/>
    <w:rsid w:val="00E12CD0"/>
    <w:rsid w:val="00E16409"/>
    <w:rsid w:val="00E16D59"/>
    <w:rsid w:val="00E266CC"/>
    <w:rsid w:val="00E32AF4"/>
    <w:rsid w:val="00E4385D"/>
    <w:rsid w:val="00E4477B"/>
    <w:rsid w:val="00E4576D"/>
    <w:rsid w:val="00E52C5B"/>
    <w:rsid w:val="00E53192"/>
    <w:rsid w:val="00E54549"/>
    <w:rsid w:val="00E72E26"/>
    <w:rsid w:val="00E805E9"/>
    <w:rsid w:val="00E80C26"/>
    <w:rsid w:val="00E90C0E"/>
    <w:rsid w:val="00E9138F"/>
    <w:rsid w:val="00E94A93"/>
    <w:rsid w:val="00E973D2"/>
    <w:rsid w:val="00EA5F4A"/>
    <w:rsid w:val="00EA6DFD"/>
    <w:rsid w:val="00EB41EF"/>
    <w:rsid w:val="00EC0D5B"/>
    <w:rsid w:val="00EC694F"/>
    <w:rsid w:val="00ED7DCA"/>
    <w:rsid w:val="00EE02D3"/>
    <w:rsid w:val="00EE494C"/>
    <w:rsid w:val="00EF1E06"/>
    <w:rsid w:val="00F00376"/>
    <w:rsid w:val="00F1291E"/>
    <w:rsid w:val="00F14815"/>
    <w:rsid w:val="00F16EEB"/>
    <w:rsid w:val="00F20C61"/>
    <w:rsid w:val="00F21640"/>
    <w:rsid w:val="00F26211"/>
    <w:rsid w:val="00F33DED"/>
    <w:rsid w:val="00F41A30"/>
    <w:rsid w:val="00F4361E"/>
    <w:rsid w:val="00F44F89"/>
    <w:rsid w:val="00F46184"/>
    <w:rsid w:val="00F50AC0"/>
    <w:rsid w:val="00F61EB8"/>
    <w:rsid w:val="00F646DD"/>
    <w:rsid w:val="00F7572F"/>
    <w:rsid w:val="00F81F46"/>
    <w:rsid w:val="00F82A6C"/>
    <w:rsid w:val="00F92780"/>
    <w:rsid w:val="00FA3CD7"/>
    <w:rsid w:val="00FA6F2C"/>
    <w:rsid w:val="00FB6920"/>
    <w:rsid w:val="00FB7900"/>
    <w:rsid w:val="00FC0EE8"/>
    <w:rsid w:val="00FC50B3"/>
    <w:rsid w:val="00FC5639"/>
    <w:rsid w:val="00FC5883"/>
    <w:rsid w:val="00FC5E8E"/>
    <w:rsid w:val="00FD2F5A"/>
    <w:rsid w:val="00FD6204"/>
    <w:rsid w:val="00FD79F4"/>
    <w:rsid w:val="00FE0849"/>
    <w:rsid w:val="00FE54FC"/>
    <w:rsid w:val="00FE676C"/>
    <w:rsid w:val="02AEA2CB"/>
    <w:rsid w:val="03126B76"/>
    <w:rsid w:val="03380AD3"/>
    <w:rsid w:val="0347D96E"/>
    <w:rsid w:val="06E33457"/>
    <w:rsid w:val="0755BF86"/>
    <w:rsid w:val="07868038"/>
    <w:rsid w:val="07D72466"/>
    <w:rsid w:val="07E63083"/>
    <w:rsid w:val="088A1F17"/>
    <w:rsid w:val="0A703340"/>
    <w:rsid w:val="0BC1D451"/>
    <w:rsid w:val="0C234341"/>
    <w:rsid w:val="0C2FEE8D"/>
    <w:rsid w:val="10402E26"/>
    <w:rsid w:val="12E0FC51"/>
    <w:rsid w:val="138AFC14"/>
    <w:rsid w:val="138C3520"/>
    <w:rsid w:val="14898E4A"/>
    <w:rsid w:val="14E4B999"/>
    <w:rsid w:val="154F79C2"/>
    <w:rsid w:val="16082B8A"/>
    <w:rsid w:val="1657CEFD"/>
    <w:rsid w:val="16BF6A40"/>
    <w:rsid w:val="17FB3059"/>
    <w:rsid w:val="1A349A94"/>
    <w:rsid w:val="1AF3E396"/>
    <w:rsid w:val="1FC2DE2E"/>
    <w:rsid w:val="230E5EE9"/>
    <w:rsid w:val="237617B4"/>
    <w:rsid w:val="23F7A4A6"/>
    <w:rsid w:val="270AC76E"/>
    <w:rsid w:val="28358BE0"/>
    <w:rsid w:val="2BC397CF"/>
    <w:rsid w:val="2BFF18A3"/>
    <w:rsid w:val="2C3299B9"/>
    <w:rsid w:val="2D0EA588"/>
    <w:rsid w:val="2D789CF7"/>
    <w:rsid w:val="2DBC61C3"/>
    <w:rsid w:val="2DE2596C"/>
    <w:rsid w:val="30408023"/>
    <w:rsid w:val="318B2619"/>
    <w:rsid w:val="31C7C965"/>
    <w:rsid w:val="32C12DEC"/>
    <w:rsid w:val="333BA660"/>
    <w:rsid w:val="34000DF1"/>
    <w:rsid w:val="358EBA59"/>
    <w:rsid w:val="3807A799"/>
    <w:rsid w:val="3943A9E5"/>
    <w:rsid w:val="3A433C5C"/>
    <w:rsid w:val="3A477A85"/>
    <w:rsid w:val="3A9B654A"/>
    <w:rsid w:val="3DF1CEB1"/>
    <w:rsid w:val="3EA0D9E7"/>
    <w:rsid w:val="41C251CE"/>
    <w:rsid w:val="4400231E"/>
    <w:rsid w:val="4426268D"/>
    <w:rsid w:val="442A2DE0"/>
    <w:rsid w:val="4B6A7DCA"/>
    <w:rsid w:val="4BE8C632"/>
    <w:rsid w:val="4E1E16EE"/>
    <w:rsid w:val="50D25285"/>
    <w:rsid w:val="513416B2"/>
    <w:rsid w:val="51C32C0F"/>
    <w:rsid w:val="51E61762"/>
    <w:rsid w:val="53D60333"/>
    <w:rsid w:val="561AA2C0"/>
    <w:rsid w:val="56EE1713"/>
    <w:rsid w:val="57552099"/>
    <w:rsid w:val="5893EAC0"/>
    <w:rsid w:val="59EF722C"/>
    <w:rsid w:val="5AF10C10"/>
    <w:rsid w:val="5CCF6F56"/>
    <w:rsid w:val="5D271408"/>
    <w:rsid w:val="5D94B573"/>
    <w:rsid w:val="5F1CFFA0"/>
    <w:rsid w:val="60875B40"/>
    <w:rsid w:val="61C721A4"/>
    <w:rsid w:val="62F004CE"/>
    <w:rsid w:val="63B95C28"/>
    <w:rsid w:val="64555CBB"/>
    <w:rsid w:val="65A5961B"/>
    <w:rsid w:val="67286969"/>
    <w:rsid w:val="68D9AC5C"/>
    <w:rsid w:val="6919E605"/>
    <w:rsid w:val="6A161CD6"/>
    <w:rsid w:val="6B1A6030"/>
    <w:rsid w:val="6C67A1F9"/>
    <w:rsid w:val="6C7C9804"/>
    <w:rsid w:val="6CBC27C3"/>
    <w:rsid w:val="6D763073"/>
    <w:rsid w:val="6F842D95"/>
    <w:rsid w:val="707EF427"/>
    <w:rsid w:val="74763022"/>
    <w:rsid w:val="7891CB0E"/>
    <w:rsid w:val="791C08BA"/>
    <w:rsid w:val="7B13C78B"/>
    <w:rsid w:val="7C540D06"/>
    <w:rsid w:val="7C69F085"/>
    <w:rsid w:val="7C764F01"/>
    <w:rsid w:val="7E2336FD"/>
    <w:rsid w:val="7E5CA55A"/>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6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65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5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 w:type="character" w:styleId="Hervorhebung">
    <w:name w:val="Emphasis"/>
    <w:basedOn w:val="Absatz-Standardschriftart"/>
    <w:uiPriority w:val="20"/>
    <w:qFormat/>
    <w:rsid w:val="00E4385D"/>
    <w:rPr>
      <w:i/>
      <w:iCs/>
    </w:rPr>
  </w:style>
  <w:style w:type="character" w:styleId="Platzhaltertext">
    <w:name w:val="Placeholder Text"/>
    <w:basedOn w:val="Absatz-Standardschriftart"/>
    <w:uiPriority w:val="99"/>
    <w:semiHidden/>
    <w:rsid w:val="0069559E"/>
    <w:rPr>
      <w:color w:val="808080"/>
    </w:rPr>
  </w:style>
  <w:style w:type="paragraph" w:customStyle="1" w:styleId="Default">
    <w:name w:val="Default"/>
    <w:rsid w:val="00A05C1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EC694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14:textOutline w14:w="0" w14:cap="flat" w14:cmpd="sng" w14:algn="ctr">
        <w14:noFill/>
        <w14:prstDash w14:val="solid"/>
        <w14:bevel/>
      </w14:textOutline>
    </w:rPr>
  </w:style>
  <w:style w:type="character" w:customStyle="1" w:styleId="cf01">
    <w:name w:val="cf01"/>
    <w:basedOn w:val="Absatz-Standardschriftart"/>
    <w:rsid w:val="004D0AC2"/>
    <w:rPr>
      <w:rFonts w:ascii="Segoe UI" w:hAnsi="Segoe UI" w:cs="Segoe UI" w:hint="default"/>
      <w:sz w:val="18"/>
      <w:szCs w:val="18"/>
    </w:rPr>
  </w:style>
  <w:style w:type="paragraph" w:styleId="Listenabsatz">
    <w:name w:val="List Paragraph"/>
    <w:basedOn w:val="Standard"/>
    <w:uiPriority w:val="34"/>
    <w:qFormat/>
    <w:rsid w:val="000746E3"/>
    <w:pPr>
      <w:ind w:left="720"/>
      <w:contextualSpacing/>
    </w:pPr>
  </w:style>
  <w:style w:type="character" w:customStyle="1" w:styleId="scxw55174546">
    <w:name w:val="scxw55174546"/>
    <w:basedOn w:val="Absatz-Standardschriftart"/>
    <w:rsid w:val="00FC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410856566">
      <w:bodyDiv w:val="1"/>
      <w:marLeft w:val="0"/>
      <w:marRight w:val="0"/>
      <w:marTop w:val="0"/>
      <w:marBottom w:val="0"/>
      <w:divBdr>
        <w:top w:val="none" w:sz="0" w:space="0" w:color="auto"/>
        <w:left w:val="none" w:sz="0" w:space="0" w:color="auto"/>
        <w:bottom w:val="none" w:sz="0" w:space="0" w:color="auto"/>
        <w:right w:val="none" w:sz="0" w:space="0" w:color="auto"/>
      </w:divBdr>
    </w:div>
    <w:div w:id="526218351">
      <w:bodyDiv w:val="1"/>
      <w:marLeft w:val="0"/>
      <w:marRight w:val="0"/>
      <w:marTop w:val="0"/>
      <w:marBottom w:val="0"/>
      <w:divBdr>
        <w:top w:val="none" w:sz="0" w:space="0" w:color="auto"/>
        <w:left w:val="none" w:sz="0" w:space="0" w:color="auto"/>
        <w:bottom w:val="none" w:sz="0" w:space="0" w:color="auto"/>
        <w:right w:val="none" w:sz="0" w:space="0" w:color="auto"/>
      </w:divBdr>
    </w:div>
    <w:div w:id="837620376">
      <w:bodyDiv w:val="1"/>
      <w:marLeft w:val="0"/>
      <w:marRight w:val="0"/>
      <w:marTop w:val="0"/>
      <w:marBottom w:val="0"/>
      <w:divBdr>
        <w:top w:val="none" w:sz="0" w:space="0" w:color="auto"/>
        <w:left w:val="none" w:sz="0" w:space="0" w:color="auto"/>
        <w:bottom w:val="none" w:sz="0" w:space="0" w:color="auto"/>
        <w:right w:val="none" w:sz="0" w:space="0" w:color="auto"/>
      </w:divBdr>
      <w:divsChild>
        <w:div w:id="595477021">
          <w:marLeft w:val="0"/>
          <w:marRight w:val="0"/>
          <w:marTop w:val="0"/>
          <w:marBottom w:val="0"/>
          <w:divBdr>
            <w:top w:val="none" w:sz="0" w:space="0" w:color="auto"/>
            <w:left w:val="none" w:sz="0" w:space="0" w:color="auto"/>
            <w:bottom w:val="none" w:sz="0" w:space="0" w:color="auto"/>
            <w:right w:val="none" w:sz="0" w:space="0" w:color="auto"/>
          </w:divBdr>
        </w:div>
        <w:div w:id="1684939931">
          <w:marLeft w:val="0"/>
          <w:marRight w:val="0"/>
          <w:marTop w:val="0"/>
          <w:marBottom w:val="0"/>
          <w:divBdr>
            <w:top w:val="none" w:sz="0" w:space="0" w:color="auto"/>
            <w:left w:val="none" w:sz="0" w:space="0" w:color="auto"/>
            <w:bottom w:val="none" w:sz="0" w:space="0" w:color="auto"/>
            <w:right w:val="none" w:sz="0" w:space="0" w:color="auto"/>
          </w:divBdr>
        </w:div>
        <w:div w:id="1753500335">
          <w:marLeft w:val="0"/>
          <w:marRight w:val="0"/>
          <w:marTop w:val="0"/>
          <w:marBottom w:val="0"/>
          <w:divBdr>
            <w:top w:val="none" w:sz="0" w:space="0" w:color="auto"/>
            <w:left w:val="none" w:sz="0" w:space="0" w:color="auto"/>
            <w:bottom w:val="none" w:sz="0" w:space="0" w:color="auto"/>
            <w:right w:val="none" w:sz="0" w:space="0" w:color="auto"/>
          </w:divBdr>
        </w:div>
        <w:div w:id="1917353382">
          <w:marLeft w:val="0"/>
          <w:marRight w:val="0"/>
          <w:marTop w:val="0"/>
          <w:marBottom w:val="0"/>
          <w:divBdr>
            <w:top w:val="none" w:sz="0" w:space="0" w:color="auto"/>
            <w:left w:val="none" w:sz="0" w:space="0" w:color="auto"/>
            <w:bottom w:val="none" w:sz="0" w:space="0" w:color="auto"/>
            <w:right w:val="none" w:sz="0" w:space="0" w:color="auto"/>
          </w:divBdr>
        </w:div>
      </w:divsChild>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400712805">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657953920">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 w:id="2087653944">
      <w:bodyDiv w:val="1"/>
      <w:marLeft w:val="0"/>
      <w:marRight w:val="0"/>
      <w:marTop w:val="0"/>
      <w:marBottom w:val="0"/>
      <w:divBdr>
        <w:top w:val="none" w:sz="0" w:space="0" w:color="auto"/>
        <w:left w:val="none" w:sz="0" w:space="0" w:color="auto"/>
        <w:bottom w:val="none" w:sz="0" w:space="0" w:color="auto"/>
        <w:right w:val="none" w:sz="0" w:space="0" w:color="auto"/>
      </w:divBdr>
      <w:divsChild>
        <w:div w:id="302930597">
          <w:marLeft w:val="0"/>
          <w:marRight w:val="0"/>
          <w:marTop w:val="0"/>
          <w:marBottom w:val="0"/>
          <w:divBdr>
            <w:top w:val="none" w:sz="0" w:space="0" w:color="auto"/>
            <w:left w:val="none" w:sz="0" w:space="0" w:color="auto"/>
            <w:bottom w:val="none" w:sz="0" w:space="0" w:color="auto"/>
            <w:right w:val="none" w:sz="0" w:space="0" w:color="auto"/>
          </w:divBdr>
          <w:divsChild>
            <w:div w:id="1919510989">
              <w:marLeft w:val="0"/>
              <w:marRight w:val="0"/>
              <w:marTop w:val="0"/>
              <w:marBottom w:val="0"/>
              <w:divBdr>
                <w:top w:val="none" w:sz="0" w:space="0" w:color="auto"/>
                <w:left w:val="none" w:sz="0" w:space="0" w:color="auto"/>
                <w:bottom w:val="none" w:sz="0" w:space="0" w:color="auto"/>
                <w:right w:val="none" w:sz="0" w:space="0" w:color="auto"/>
              </w:divBdr>
              <w:divsChild>
                <w:div w:id="655377612">
                  <w:marLeft w:val="0"/>
                  <w:marRight w:val="0"/>
                  <w:marTop w:val="0"/>
                  <w:marBottom w:val="0"/>
                  <w:divBdr>
                    <w:top w:val="none" w:sz="0" w:space="0" w:color="auto"/>
                    <w:left w:val="none" w:sz="0" w:space="0" w:color="auto"/>
                    <w:bottom w:val="none" w:sz="0" w:space="0" w:color="auto"/>
                    <w:right w:val="none" w:sz="0" w:space="0" w:color="auto"/>
                  </w:divBdr>
                  <w:divsChild>
                    <w:div w:id="779879855">
                      <w:marLeft w:val="0"/>
                      <w:marRight w:val="0"/>
                      <w:marTop w:val="0"/>
                      <w:marBottom w:val="0"/>
                      <w:divBdr>
                        <w:top w:val="none" w:sz="0" w:space="0" w:color="auto"/>
                        <w:left w:val="none" w:sz="0" w:space="0" w:color="auto"/>
                        <w:bottom w:val="none" w:sz="0" w:space="0" w:color="auto"/>
                        <w:right w:val="none" w:sz="0" w:space="0" w:color="auto"/>
                      </w:divBdr>
                      <w:divsChild>
                        <w:div w:id="1003556469">
                          <w:marLeft w:val="0"/>
                          <w:marRight w:val="0"/>
                          <w:marTop w:val="0"/>
                          <w:marBottom w:val="0"/>
                          <w:divBdr>
                            <w:top w:val="none" w:sz="0" w:space="0" w:color="auto"/>
                            <w:left w:val="none" w:sz="0" w:space="0" w:color="auto"/>
                            <w:bottom w:val="none" w:sz="0" w:space="0" w:color="auto"/>
                            <w:right w:val="none" w:sz="0" w:space="0" w:color="auto"/>
                          </w:divBdr>
                          <w:divsChild>
                            <w:div w:id="7175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dobosz@greiner-gp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iner-gpi.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7" ma:contentTypeDescription="Create a new document." ma:contentTypeScope="" ma:versionID="fcab48ff05aecdefdef6474d144f9a8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dc510138ef41f544be6da54f8af70ceb"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F80F-4BE5-443C-94E8-0FDA27F0C5EA}">
  <ds:schemaRefs>
    <ds:schemaRef ds:uri="http://schemas.microsoft.com/sharepoint/v3/contenttype/forms"/>
  </ds:schemaRefs>
</ds:datastoreItem>
</file>

<file path=customXml/itemProps2.xml><?xml version="1.0" encoding="utf-8"?>
<ds:datastoreItem xmlns:ds="http://schemas.openxmlformats.org/officeDocument/2006/customXml" ds:itemID="{3BF10455-83A1-4832-99BA-1EFBF89D2C25}">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8B1BADEB-6384-4A76-AF90-7E5BDB9FC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5333</Characters>
  <Application>Microsoft Office Word</Application>
  <DocSecurity>0</DocSecurity>
  <Lines>44</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2024-02-26T20:45:00Z</dcterms:created>
  <dcterms:modified xsi:type="dcterms:W3CDTF">2024-11-06T10:31:00Z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