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1C31C7" w14:textId="1538910C" w:rsidR="00D71387" w:rsidRPr="00F34779" w:rsidRDefault="00D71387" w:rsidP="00F34779">
      <w:pPr>
        <w:autoSpaceDE w:val="0"/>
        <w:autoSpaceDN w:val="0"/>
        <w:adjustRightInd w:val="0"/>
        <w:jc w:val="both"/>
        <w:rPr>
          <w:rFonts w:ascii="Arial" w:eastAsia="Arial Unicode MS" w:hAnsi="Arial" w:cs="Arial"/>
          <w:b/>
          <w:color w:val="000000" w:themeColor="text1"/>
          <w:sz w:val="30"/>
          <w:szCs w:val="30"/>
          <w:bdr w:val="nil"/>
          <w:lang w:eastAsia="de-AT"/>
        </w:rPr>
      </w:pPr>
      <w:r w:rsidRPr="00F34779">
        <w:rPr>
          <w:rFonts w:ascii="Arial" w:eastAsia="Arial Unicode MS" w:hAnsi="Arial" w:cs="Arial"/>
          <w:b/>
          <w:color w:val="000000" w:themeColor="text1"/>
          <w:sz w:val="30"/>
          <w:szCs w:val="30"/>
          <w:bdr w:val="nil"/>
          <w:lang w:eastAsia="de-AT"/>
        </w:rPr>
        <w:t xml:space="preserve">Greiner Packaging Innovation Days </w:t>
      </w:r>
      <w:r w:rsidR="00FA3D9A">
        <w:rPr>
          <w:rFonts w:ascii="Arial" w:eastAsia="Arial Unicode MS" w:hAnsi="Arial" w:cs="Arial"/>
          <w:b/>
          <w:color w:val="000000" w:themeColor="text1"/>
          <w:sz w:val="30"/>
          <w:szCs w:val="30"/>
          <w:bdr w:val="nil"/>
          <w:lang w:eastAsia="de-AT"/>
        </w:rPr>
        <w:t xml:space="preserve">am 9. und </w:t>
      </w:r>
      <w:r w:rsidRPr="00F34779">
        <w:rPr>
          <w:rFonts w:ascii="Arial" w:eastAsia="Arial Unicode MS" w:hAnsi="Arial" w:cs="Arial"/>
          <w:b/>
          <w:color w:val="000000" w:themeColor="text1"/>
          <w:sz w:val="30"/>
          <w:szCs w:val="30"/>
          <w:bdr w:val="nil"/>
          <w:lang w:eastAsia="de-AT"/>
        </w:rPr>
        <w:t>10. Juni 2021 – erstmals als virtuelles Eventformat</w:t>
      </w:r>
    </w:p>
    <w:p w14:paraId="03EC46D0" w14:textId="77777777" w:rsidR="00BE03D4" w:rsidRPr="004B116D" w:rsidRDefault="00BE03D4" w:rsidP="00115DF6">
      <w:pPr>
        <w:rPr>
          <w:rFonts w:ascii="Arial" w:hAnsi="Arial" w:cs="Arial"/>
          <w:b/>
          <w:bCs/>
          <w:sz w:val="22"/>
          <w:szCs w:val="22"/>
        </w:rPr>
      </w:pPr>
    </w:p>
    <w:p w14:paraId="5DAD56AD" w14:textId="6EB521EC" w:rsidR="00D71387" w:rsidRDefault="00D71387" w:rsidP="00F34779">
      <w:pPr>
        <w:jc w:val="both"/>
        <w:rPr>
          <w:rFonts w:ascii="Arial" w:hAnsi="Arial" w:cs="Arial"/>
          <w:b/>
          <w:color w:val="000000"/>
          <w:sz w:val="22"/>
          <w:szCs w:val="22"/>
        </w:rPr>
      </w:pPr>
      <w:r w:rsidRPr="004B116D">
        <w:rPr>
          <w:rFonts w:ascii="Arial" w:hAnsi="Arial" w:cs="Arial"/>
          <w:b/>
          <w:color w:val="000000"/>
          <w:sz w:val="22"/>
          <w:szCs w:val="22"/>
        </w:rPr>
        <w:t>Kunststoffverpackungs-Hersteller</w:t>
      </w:r>
      <w:r w:rsidR="00181570">
        <w:rPr>
          <w:rFonts w:ascii="Arial" w:hAnsi="Arial" w:cs="Arial"/>
          <w:b/>
          <w:color w:val="000000"/>
          <w:sz w:val="22"/>
          <w:szCs w:val="22"/>
        </w:rPr>
        <w:t xml:space="preserve"> </w:t>
      </w:r>
      <w:r w:rsidRPr="004B116D">
        <w:rPr>
          <w:rFonts w:ascii="Arial" w:hAnsi="Arial" w:cs="Arial"/>
          <w:b/>
          <w:color w:val="000000"/>
          <w:sz w:val="22"/>
          <w:szCs w:val="22"/>
        </w:rPr>
        <w:t xml:space="preserve">Greiner Packaging präsentiert seine Produkt- und Technologieinnovationen </w:t>
      </w:r>
      <w:r w:rsidR="004B116D" w:rsidRPr="004B116D">
        <w:rPr>
          <w:rFonts w:ascii="Arial" w:hAnsi="Arial" w:cs="Arial"/>
          <w:b/>
          <w:color w:val="000000"/>
          <w:sz w:val="22"/>
          <w:szCs w:val="22"/>
        </w:rPr>
        <w:t xml:space="preserve">nun </w:t>
      </w:r>
      <w:r w:rsidRPr="004B116D">
        <w:rPr>
          <w:rFonts w:ascii="Arial" w:hAnsi="Arial" w:cs="Arial"/>
          <w:b/>
          <w:color w:val="000000"/>
          <w:sz w:val="22"/>
          <w:szCs w:val="22"/>
        </w:rPr>
        <w:t>in einem neuen, digitalen Format</w:t>
      </w:r>
      <w:r w:rsidR="008603AD">
        <w:rPr>
          <w:rFonts w:ascii="Arial" w:hAnsi="Arial" w:cs="Arial"/>
          <w:b/>
          <w:color w:val="000000"/>
          <w:sz w:val="22"/>
          <w:szCs w:val="22"/>
        </w:rPr>
        <w:t xml:space="preserve"> – als Virtual Trade Show Experience</w:t>
      </w:r>
      <w:r w:rsidR="004B116D" w:rsidRPr="004B116D">
        <w:rPr>
          <w:rFonts w:ascii="Arial" w:hAnsi="Arial" w:cs="Arial"/>
          <w:b/>
          <w:color w:val="000000"/>
          <w:sz w:val="22"/>
          <w:szCs w:val="22"/>
        </w:rPr>
        <w:t>. I</w:t>
      </w:r>
      <w:r w:rsidRPr="004B116D">
        <w:rPr>
          <w:rFonts w:ascii="Arial" w:hAnsi="Arial" w:cs="Arial"/>
          <w:b/>
          <w:color w:val="000000"/>
          <w:sz w:val="22"/>
          <w:szCs w:val="22"/>
        </w:rPr>
        <w:t>nklusiv</w:t>
      </w:r>
      <w:r w:rsidR="004B116D" w:rsidRPr="004B116D">
        <w:rPr>
          <w:rFonts w:ascii="Arial" w:hAnsi="Arial" w:cs="Arial"/>
          <w:b/>
          <w:color w:val="000000"/>
          <w:sz w:val="22"/>
          <w:szCs w:val="22"/>
        </w:rPr>
        <w:t>e</w:t>
      </w:r>
      <w:r w:rsidRPr="004B116D">
        <w:rPr>
          <w:rFonts w:ascii="Arial" w:hAnsi="Arial" w:cs="Arial"/>
          <w:b/>
          <w:color w:val="000000"/>
          <w:sz w:val="22"/>
          <w:szCs w:val="22"/>
        </w:rPr>
        <w:t xml:space="preserve"> </w:t>
      </w:r>
      <w:r w:rsidR="004B116D" w:rsidRPr="004B116D">
        <w:rPr>
          <w:rFonts w:ascii="Arial" w:hAnsi="Arial" w:cs="Arial"/>
          <w:b/>
          <w:color w:val="000000"/>
          <w:sz w:val="22"/>
          <w:szCs w:val="22"/>
        </w:rPr>
        <w:t>K</w:t>
      </w:r>
      <w:r w:rsidRPr="004B116D">
        <w:rPr>
          <w:rFonts w:ascii="Arial" w:hAnsi="Arial" w:cs="Arial"/>
          <w:b/>
          <w:color w:val="000000"/>
          <w:sz w:val="22"/>
          <w:szCs w:val="22"/>
        </w:rPr>
        <w:t>ey</w:t>
      </w:r>
      <w:r w:rsidR="006C138D">
        <w:rPr>
          <w:rFonts w:ascii="Arial" w:hAnsi="Arial" w:cs="Arial"/>
          <w:b/>
          <w:color w:val="000000"/>
          <w:sz w:val="22"/>
          <w:szCs w:val="22"/>
        </w:rPr>
        <w:t>n</w:t>
      </w:r>
      <w:r w:rsidRPr="004B116D">
        <w:rPr>
          <w:rFonts w:ascii="Arial" w:hAnsi="Arial" w:cs="Arial"/>
          <w:b/>
          <w:color w:val="000000"/>
          <w:sz w:val="22"/>
          <w:szCs w:val="22"/>
        </w:rPr>
        <w:t xml:space="preserve">ote </w:t>
      </w:r>
      <w:proofErr w:type="spellStart"/>
      <w:r w:rsidRPr="004B116D">
        <w:rPr>
          <w:rFonts w:ascii="Arial" w:hAnsi="Arial" w:cs="Arial"/>
          <w:b/>
          <w:color w:val="000000"/>
          <w:sz w:val="22"/>
          <w:szCs w:val="22"/>
        </w:rPr>
        <w:t>Speeches</w:t>
      </w:r>
      <w:proofErr w:type="spellEnd"/>
      <w:r w:rsidRPr="004B116D">
        <w:rPr>
          <w:rFonts w:ascii="Arial" w:hAnsi="Arial" w:cs="Arial"/>
          <w:b/>
          <w:color w:val="000000"/>
          <w:sz w:val="22"/>
          <w:szCs w:val="22"/>
        </w:rPr>
        <w:t xml:space="preserve">, </w:t>
      </w:r>
      <w:proofErr w:type="spellStart"/>
      <w:r w:rsidRPr="004B116D">
        <w:rPr>
          <w:rFonts w:ascii="Arial" w:hAnsi="Arial" w:cs="Arial"/>
          <w:b/>
          <w:color w:val="000000"/>
          <w:sz w:val="22"/>
          <w:szCs w:val="22"/>
        </w:rPr>
        <w:t>One</w:t>
      </w:r>
      <w:proofErr w:type="spellEnd"/>
      <w:r w:rsidRPr="004B116D">
        <w:rPr>
          <w:rFonts w:ascii="Arial" w:hAnsi="Arial" w:cs="Arial"/>
          <w:b/>
          <w:color w:val="000000"/>
          <w:sz w:val="22"/>
          <w:szCs w:val="22"/>
        </w:rPr>
        <w:t>-</w:t>
      </w:r>
      <w:r w:rsidR="006C138D">
        <w:rPr>
          <w:rFonts w:ascii="Arial" w:hAnsi="Arial" w:cs="Arial"/>
          <w:b/>
          <w:color w:val="000000"/>
          <w:sz w:val="22"/>
          <w:szCs w:val="22"/>
        </w:rPr>
        <w:t>on</w:t>
      </w:r>
      <w:r w:rsidRPr="004B116D">
        <w:rPr>
          <w:rFonts w:ascii="Arial" w:hAnsi="Arial" w:cs="Arial"/>
          <w:b/>
          <w:color w:val="000000"/>
          <w:sz w:val="22"/>
          <w:szCs w:val="22"/>
        </w:rPr>
        <w:t>-</w:t>
      </w:r>
      <w:proofErr w:type="spellStart"/>
      <w:r w:rsidRPr="004B116D">
        <w:rPr>
          <w:rFonts w:ascii="Arial" w:hAnsi="Arial" w:cs="Arial"/>
          <w:b/>
          <w:color w:val="000000"/>
          <w:sz w:val="22"/>
          <w:szCs w:val="22"/>
        </w:rPr>
        <w:t>One</w:t>
      </w:r>
      <w:proofErr w:type="spellEnd"/>
      <w:r w:rsidRPr="004B116D">
        <w:rPr>
          <w:rFonts w:ascii="Arial" w:hAnsi="Arial" w:cs="Arial"/>
          <w:b/>
          <w:color w:val="000000"/>
          <w:sz w:val="22"/>
          <w:szCs w:val="22"/>
        </w:rPr>
        <w:t xml:space="preserve"> </w:t>
      </w:r>
      <w:r w:rsidR="004B116D" w:rsidRPr="004B116D">
        <w:rPr>
          <w:rFonts w:ascii="Arial" w:hAnsi="Arial" w:cs="Arial"/>
          <w:b/>
          <w:color w:val="000000"/>
          <w:sz w:val="22"/>
          <w:szCs w:val="22"/>
        </w:rPr>
        <w:t>M</w:t>
      </w:r>
      <w:r w:rsidRPr="004B116D">
        <w:rPr>
          <w:rFonts w:ascii="Arial" w:hAnsi="Arial" w:cs="Arial"/>
          <w:b/>
          <w:color w:val="000000"/>
          <w:sz w:val="22"/>
          <w:szCs w:val="22"/>
        </w:rPr>
        <w:t>eetings</w:t>
      </w:r>
      <w:r w:rsidR="00AC65A1">
        <w:rPr>
          <w:rFonts w:ascii="Arial" w:hAnsi="Arial" w:cs="Arial"/>
          <w:b/>
          <w:color w:val="000000"/>
          <w:sz w:val="22"/>
          <w:szCs w:val="22"/>
        </w:rPr>
        <w:t>, Workshops</w:t>
      </w:r>
      <w:r w:rsidRPr="004B116D">
        <w:rPr>
          <w:rFonts w:ascii="Arial" w:hAnsi="Arial" w:cs="Arial"/>
          <w:b/>
          <w:color w:val="000000"/>
          <w:sz w:val="22"/>
          <w:szCs w:val="22"/>
        </w:rPr>
        <w:t xml:space="preserve"> und Live Talks mit internen und externen Experten aus der Verpackungswelt</w:t>
      </w:r>
      <w:r w:rsidR="00CC0266">
        <w:rPr>
          <w:rFonts w:ascii="Arial" w:hAnsi="Arial" w:cs="Arial"/>
          <w:b/>
          <w:color w:val="000000"/>
          <w:sz w:val="22"/>
          <w:szCs w:val="22"/>
        </w:rPr>
        <w:t xml:space="preserve"> und darüber hinaus</w:t>
      </w:r>
      <w:r w:rsidRPr="004B116D">
        <w:rPr>
          <w:rFonts w:ascii="Arial" w:hAnsi="Arial" w:cs="Arial"/>
          <w:b/>
          <w:color w:val="000000"/>
          <w:sz w:val="22"/>
          <w:szCs w:val="22"/>
        </w:rPr>
        <w:t>. Damit setzt das Unternehmen im zweiten COVID-19</w:t>
      </w:r>
      <w:r w:rsidR="008603AD">
        <w:rPr>
          <w:rFonts w:ascii="Arial" w:hAnsi="Arial" w:cs="Arial"/>
          <w:b/>
          <w:color w:val="000000"/>
          <w:sz w:val="22"/>
          <w:szCs w:val="22"/>
        </w:rPr>
        <w:t>-</w:t>
      </w:r>
      <w:r w:rsidRPr="004B116D">
        <w:rPr>
          <w:rFonts w:ascii="Arial" w:hAnsi="Arial" w:cs="Arial"/>
          <w:b/>
          <w:color w:val="000000"/>
          <w:sz w:val="22"/>
          <w:szCs w:val="22"/>
        </w:rPr>
        <w:t>Jahr neue Maßstäbe</w:t>
      </w:r>
      <w:r w:rsidR="004B116D" w:rsidRPr="004B116D">
        <w:rPr>
          <w:rFonts w:ascii="Arial" w:hAnsi="Arial" w:cs="Arial"/>
          <w:b/>
          <w:color w:val="000000"/>
          <w:sz w:val="22"/>
          <w:szCs w:val="22"/>
        </w:rPr>
        <w:t>,</w:t>
      </w:r>
      <w:r w:rsidRPr="004B116D">
        <w:rPr>
          <w:rFonts w:ascii="Arial" w:hAnsi="Arial" w:cs="Arial"/>
          <w:b/>
          <w:color w:val="000000"/>
          <w:sz w:val="22"/>
          <w:szCs w:val="22"/>
        </w:rPr>
        <w:t xml:space="preserve"> was den Austausch mit Kunden und </w:t>
      </w:r>
      <w:r w:rsidR="004B116D" w:rsidRPr="004B116D">
        <w:rPr>
          <w:rFonts w:ascii="Arial" w:hAnsi="Arial" w:cs="Arial"/>
          <w:b/>
          <w:color w:val="000000"/>
          <w:sz w:val="22"/>
          <w:szCs w:val="22"/>
        </w:rPr>
        <w:t xml:space="preserve">Stakeholdern </w:t>
      </w:r>
      <w:r w:rsidRPr="004B116D">
        <w:rPr>
          <w:rFonts w:ascii="Arial" w:hAnsi="Arial" w:cs="Arial"/>
          <w:b/>
          <w:color w:val="000000"/>
          <w:sz w:val="22"/>
          <w:szCs w:val="22"/>
        </w:rPr>
        <w:t xml:space="preserve">aus der Branche angeht. </w:t>
      </w:r>
    </w:p>
    <w:p w14:paraId="0C08C9C2" w14:textId="4830C1E3" w:rsidR="00DF19E2" w:rsidRDefault="00DF19E2" w:rsidP="00F34779">
      <w:pPr>
        <w:jc w:val="both"/>
        <w:rPr>
          <w:rFonts w:ascii="Arial" w:hAnsi="Arial" w:cs="Arial"/>
          <w:b/>
          <w:color w:val="000000"/>
          <w:sz w:val="22"/>
          <w:szCs w:val="22"/>
        </w:rPr>
      </w:pPr>
    </w:p>
    <w:p w14:paraId="4F84623E" w14:textId="77777777" w:rsidR="00D71387" w:rsidRPr="004B116D" w:rsidRDefault="00D71387" w:rsidP="00F34779">
      <w:pPr>
        <w:jc w:val="both"/>
        <w:rPr>
          <w:rFonts w:ascii="Arial" w:hAnsi="Arial" w:cs="Arial"/>
          <w:color w:val="000000"/>
          <w:sz w:val="22"/>
          <w:szCs w:val="22"/>
        </w:rPr>
      </w:pPr>
    </w:p>
    <w:p w14:paraId="66B861D4" w14:textId="09C89AB7" w:rsidR="004B116D" w:rsidRPr="008603AD" w:rsidRDefault="004B116D" w:rsidP="00F34779">
      <w:pPr>
        <w:pStyle w:val="bodytext"/>
        <w:numPr>
          <w:ilvl w:val="0"/>
          <w:numId w:val="18"/>
        </w:numPr>
        <w:spacing w:before="0" w:beforeAutospacing="0" w:after="0" w:afterAutospacing="0"/>
        <w:ind w:left="714" w:hanging="357"/>
        <w:jc w:val="both"/>
        <w:rPr>
          <w:rFonts w:ascii="Arial" w:hAnsi="Arial" w:cs="Arial"/>
          <w:b/>
          <w:bCs/>
          <w:color w:val="000000" w:themeColor="text1"/>
          <w:sz w:val="22"/>
          <w:szCs w:val="22"/>
          <w:lang w:val="en-US"/>
        </w:rPr>
      </w:pPr>
      <w:proofErr w:type="spellStart"/>
      <w:r w:rsidRPr="008603AD">
        <w:rPr>
          <w:rFonts w:ascii="Arial" w:hAnsi="Arial" w:cs="Arial"/>
          <w:b/>
          <w:bCs/>
          <w:color w:val="000000" w:themeColor="text1"/>
          <w:sz w:val="22"/>
          <w:szCs w:val="22"/>
          <w:lang w:val="en-US"/>
        </w:rPr>
        <w:t>Er</w:t>
      </w:r>
      <w:r w:rsidR="008603AD">
        <w:rPr>
          <w:rFonts w:ascii="Arial" w:hAnsi="Arial" w:cs="Arial"/>
          <w:b/>
          <w:bCs/>
          <w:color w:val="000000" w:themeColor="text1"/>
          <w:sz w:val="22"/>
          <w:szCs w:val="22"/>
          <w:lang w:val="en-US"/>
        </w:rPr>
        <w:t>s</w:t>
      </w:r>
      <w:r w:rsidRPr="008603AD">
        <w:rPr>
          <w:rFonts w:ascii="Arial" w:hAnsi="Arial" w:cs="Arial"/>
          <w:b/>
          <w:bCs/>
          <w:color w:val="000000" w:themeColor="text1"/>
          <w:sz w:val="22"/>
          <w:szCs w:val="22"/>
          <w:lang w:val="en-US"/>
        </w:rPr>
        <w:t>te</w:t>
      </w:r>
      <w:proofErr w:type="spellEnd"/>
      <w:r w:rsidRPr="008603AD">
        <w:rPr>
          <w:rFonts w:ascii="Arial" w:hAnsi="Arial" w:cs="Arial"/>
          <w:b/>
          <w:bCs/>
          <w:color w:val="000000" w:themeColor="text1"/>
          <w:sz w:val="22"/>
          <w:szCs w:val="22"/>
          <w:lang w:val="en-US"/>
        </w:rPr>
        <w:t xml:space="preserve"> </w:t>
      </w:r>
      <w:r w:rsidR="008603AD" w:rsidRPr="008603AD">
        <w:rPr>
          <w:rFonts w:ascii="Arial" w:hAnsi="Arial" w:cs="Arial"/>
          <w:b/>
          <w:bCs/>
          <w:color w:val="000000" w:themeColor="text1"/>
          <w:sz w:val="22"/>
          <w:szCs w:val="22"/>
          <w:lang w:val="en-US"/>
        </w:rPr>
        <w:t>V</w:t>
      </w:r>
      <w:r w:rsidRPr="008603AD">
        <w:rPr>
          <w:rFonts w:ascii="Arial" w:hAnsi="Arial" w:cs="Arial"/>
          <w:b/>
          <w:bCs/>
          <w:color w:val="000000" w:themeColor="text1"/>
          <w:sz w:val="22"/>
          <w:szCs w:val="22"/>
          <w:lang w:val="en-US"/>
        </w:rPr>
        <w:t>irtu</w:t>
      </w:r>
      <w:r w:rsidR="008603AD" w:rsidRPr="008603AD">
        <w:rPr>
          <w:rFonts w:ascii="Arial" w:hAnsi="Arial" w:cs="Arial"/>
          <w:b/>
          <w:bCs/>
          <w:color w:val="000000" w:themeColor="text1"/>
          <w:sz w:val="22"/>
          <w:szCs w:val="22"/>
          <w:lang w:val="en-US"/>
        </w:rPr>
        <w:t xml:space="preserve">al Trade Show </w:t>
      </w:r>
      <w:r w:rsidR="00624B64">
        <w:rPr>
          <w:rFonts w:ascii="Arial" w:hAnsi="Arial" w:cs="Arial"/>
          <w:b/>
          <w:bCs/>
          <w:color w:val="000000" w:themeColor="text1"/>
          <w:sz w:val="22"/>
          <w:szCs w:val="22"/>
          <w:lang w:val="en-US"/>
        </w:rPr>
        <w:t xml:space="preserve">Experience </w:t>
      </w:r>
      <w:r w:rsidR="008603AD">
        <w:rPr>
          <w:rFonts w:ascii="Arial" w:hAnsi="Arial" w:cs="Arial"/>
          <w:b/>
          <w:bCs/>
          <w:color w:val="000000" w:themeColor="text1"/>
          <w:sz w:val="22"/>
          <w:szCs w:val="22"/>
          <w:lang w:val="en-US"/>
        </w:rPr>
        <w:t>von Greiner Packaging</w:t>
      </w:r>
    </w:p>
    <w:p w14:paraId="4A8DE61F" w14:textId="64916E58" w:rsidR="004B116D" w:rsidRPr="003179FF" w:rsidRDefault="008603AD" w:rsidP="00F34779">
      <w:pPr>
        <w:pStyle w:val="bodytext"/>
        <w:numPr>
          <w:ilvl w:val="0"/>
          <w:numId w:val="18"/>
        </w:numPr>
        <w:spacing w:before="0" w:beforeAutospacing="0" w:after="0" w:afterAutospacing="0"/>
        <w:ind w:left="714" w:hanging="357"/>
        <w:jc w:val="both"/>
        <w:rPr>
          <w:rFonts w:ascii="Arial" w:hAnsi="Arial" w:cs="Arial"/>
          <w:b/>
          <w:bCs/>
          <w:color w:val="000000" w:themeColor="text1"/>
          <w:sz w:val="22"/>
          <w:szCs w:val="22"/>
          <w:lang w:val="de-AT"/>
        </w:rPr>
      </w:pPr>
      <w:r>
        <w:rPr>
          <w:rFonts w:ascii="Arial" w:hAnsi="Arial" w:cs="Arial"/>
          <w:b/>
          <w:bCs/>
          <w:color w:val="000000" w:themeColor="text1"/>
          <w:sz w:val="22"/>
          <w:szCs w:val="22"/>
          <w:lang w:val="de-AT"/>
        </w:rPr>
        <w:t xml:space="preserve">Interessante </w:t>
      </w:r>
      <w:r w:rsidR="00F34779" w:rsidRPr="003179FF">
        <w:rPr>
          <w:rFonts w:ascii="Arial" w:hAnsi="Arial" w:cs="Arial"/>
          <w:b/>
          <w:bCs/>
          <w:color w:val="000000" w:themeColor="text1"/>
          <w:sz w:val="22"/>
          <w:szCs w:val="22"/>
          <w:lang w:val="de-AT"/>
        </w:rPr>
        <w:t>Vorträge und Live Talks</w:t>
      </w:r>
    </w:p>
    <w:p w14:paraId="6D9A85D7" w14:textId="6FE416D3" w:rsidR="004B116D" w:rsidRDefault="003179FF" w:rsidP="00F34779">
      <w:pPr>
        <w:pStyle w:val="bodytext"/>
        <w:numPr>
          <w:ilvl w:val="0"/>
          <w:numId w:val="18"/>
        </w:numPr>
        <w:spacing w:before="0" w:beforeAutospacing="0" w:after="0" w:afterAutospacing="0"/>
        <w:ind w:left="714" w:hanging="357"/>
        <w:jc w:val="both"/>
        <w:rPr>
          <w:rFonts w:ascii="Arial" w:hAnsi="Arial" w:cs="Arial"/>
          <w:b/>
          <w:bCs/>
          <w:color w:val="000000" w:themeColor="text1"/>
          <w:sz w:val="22"/>
          <w:szCs w:val="22"/>
          <w:lang w:val="de-AT"/>
        </w:rPr>
      </w:pPr>
      <w:r w:rsidRPr="003179FF">
        <w:rPr>
          <w:rFonts w:ascii="Arial" w:hAnsi="Arial" w:cs="Arial"/>
          <w:b/>
          <w:bCs/>
          <w:color w:val="000000" w:themeColor="text1"/>
          <w:sz w:val="22"/>
          <w:szCs w:val="22"/>
          <w:lang w:val="de-AT"/>
        </w:rPr>
        <w:t>Direkter persönlicher Austausch mit Experten</w:t>
      </w:r>
    </w:p>
    <w:p w14:paraId="1C4C8D46" w14:textId="379851CE" w:rsidR="00624B64" w:rsidRPr="003179FF" w:rsidRDefault="00624B64" w:rsidP="00F34779">
      <w:pPr>
        <w:pStyle w:val="bodytext"/>
        <w:numPr>
          <w:ilvl w:val="0"/>
          <w:numId w:val="18"/>
        </w:numPr>
        <w:spacing w:before="0" w:beforeAutospacing="0" w:after="0" w:afterAutospacing="0"/>
        <w:ind w:left="714" w:hanging="357"/>
        <w:jc w:val="both"/>
        <w:rPr>
          <w:rFonts w:ascii="Arial" w:hAnsi="Arial" w:cs="Arial"/>
          <w:b/>
          <w:bCs/>
          <w:color w:val="000000" w:themeColor="text1"/>
          <w:sz w:val="22"/>
          <w:szCs w:val="22"/>
          <w:lang w:val="de-AT"/>
        </w:rPr>
      </w:pPr>
      <w:r>
        <w:rPr>
          <w:rFonts w:ascii="Arial" w:hAnsi="Arial" w:cs="Arial"/>
          <w:b/>
          <w:bCs/>
          <w:color w:val="000000" w:themeColor="text1"/>
          <w:sz w:val="22"/>
          <w:szCs w:val="22"/>
          <w:lang w:val="de-AT"/>
        </w:rPr>
        <w:t>Themen rund um Nachhaltigkeit und Innovation</w:t>
      </w:r>
    </w:p>
    <w:p w14:paraId="4EA8379B" w14:textId="24315F8A" w:rsidR="003179FF" w:rsidRPr="00B70DB0" w:rsidRDefault="003179FF" w:rsidP="00F34779">
      <w:pPr>
        <w:pStyle w:val="bodytext"/>
        <w:numPr>
          <w:ilvl w:val="0"/>
          <w:numId w:val="18"/>
        </w:numPr>
        <w:spacing w:before="0" w:beforeAutospacing="0" w:after="0" w:afterAutospacing="0"/>
        <w:ind w:left="714" w:hanging="357"/>
        <w:jc w:val="both"/>
        <w:rPr>
          <w:rFonts w:ascii="Arial" w:hAnsi="Arial" w:cs="Arial"/>
          <w:b/>
          <w:bCs/>
          <w:color w:val="000000" w:themeColor="text1"/>
          <w:sz w:val="22"/>
          <w:szCs w:val="22"/>
          <w:lang w:val="de-AT"/>
        </w:rPr>
      </w:pPr>
      <w:r w:rsidRPr="00B70DB0">
        <w:rPr>
          <w:rFonts w:ascii="Arial" w:hAnsi="Arial" w:cs="Arial"/>
          <w:b/>
          <w:bCs/>
          <w:color w:val="000000" w:themeColor="text1"/>
          <w:sz w:val="22"/>
          <w:szCs w:val="22"/>
          <w:lang w:val="de-AT"/>
        </w:rPr>
        <w:t>Spannende Workshopangebote</w:t>
      </w:r>
    </w:p>
    <w:p w14:paraId="5C0D8AA8" w14:textId="77777777" w:rsidR="004B116D" w:rsidRPr="004B116D" w:rsidRDefault="004B116D" w:rsidP="00F34779">
      <w:pPr>
        <w:pStyle w:val="xmsonormal"/>
        <w:spacing w:before="0" w:beforeAutospacing="0" w:after="0" w:afterAutospacing="0"/>
        <w:jc w:val="both"/>
        <w:rPr>
          <w:rFonts w:ascii="Arial" w:hAnsi="Arial" w:cs="Arial"/>
          <w:color w:val="000000" w:themeColor="text1"/>
          <w:sz w:val="22"/>
          <w:szCs w:val="22"/>
          <w:lang w:val="de-AT"/>
        </w:rPr>
      </w:pPr>
    </w:p>
    <w:p w14:paraId="0E8D2B1F" w14:textId="77777777" w:rsidR="004B116D" w:rsidRPr="004B116D" w:rsidRDefault="004B116D" w:rsidP="00F34779">
      <w:pPr>
        <w:pStyle w:val="xmsonormal"/>
        <w:spacing w:before="0" w:beforeAutospacing="0" w:after="0" w:afterAutospacing="0"/>
        <w:jc w:val="both"/>
        <w:rPr>
          <w:rFonts w:ascii="Arial" w:hAnsi="Arial" w:cs="Arial"/>
          <w:color w:val="000000" w:themeColor="text1"/>
          <w:sz w:val="22"/>
          <w:szCs w:val="22"/>
        </w:rPr>
      </w:pPr>
    </w:p>
    <w:p w14:paraId="7212CF80" w14:textId="45417C2E" w:rsidR="004B116D" w:rsidRPr="004357EC" w:rsidRDefault="004B116D" w:rsidP="004357EC">
      <w:pPr>
        <w:jc w:val="both"/>
        <w:rPr>
          <w:rFonts w:ascii="Calibri" w:hAnsi="Calibri" w:cs="Calibri"/>
          <w:color w:val="000000"/>
          <w:sz w:val="22"/>
          <w:szCs w:val="22"/>
        </w:rPr>
      </w:pPr>
      <w:r w:rsidRPr="009E32F5">
        <w:rPr>
          <w:rFonts w:ascii="Arial" w:hAnsi="Arial" w:cs="Arial"/>
          <w:color w:val="000000" w:themeColor="text1"/>
          <w:sz w:val="22"/>
          <w:szCs w:val="22"/>
        </w:rPr>
        <w:t xml:space="preserve">Kremsmünster, </w:t>
      </w:r>
      <w:r w:rsidR="00624B64">
        <w:rPr>
          <w:rFonts w:ascii="Arial" w:hAnsi="Arial" w:cs="Arial"/>
          <w:color w:val="000000" w:themeColor="text1"/>
          <w:sz w:val="22"/>
          <w:szCs w:val="22"/>
        </w:rPr>
        <w:t>Mai</w:t>
      </w:r>
      <w:r w:rsidR="00624B64" w:rsidRPr="009E32F5">
        <w:rPr>
          <w:rFonts w:ascii="Arial" w:hAnsi="Arial" w:cs="Arial"/>
          <w:color w:val="000000" w:themeColor="text1"/>
          <w:sz w:val="22"/>
          <w:szCs w:val="22"/>
        </w:rPr>
        <w:t xml:space="preserve"> </w:t>
      </w:r>
      <w:r w:rsidRPr="009E32F5">
        <w:rPr>
          <w:rFonts w:ascii="Arial" w:hAnsi="Arial" w:cs="Arial"/>
          <w:color w:val="000000" w:themeColor="text1"/>
          <w:sz w:val="22"/>
          <w:szCs w:val="22"/>
        </w:rPr>
        <w:t xml:space="preserve">2021. </w:t>
      </w:r>
      <w:r w:rsidRPr="009E32F5">
        <w:rPr>
          <w:rFonts w:ascii="Arial" w:eastAsia="Arial Unicode MS" w:hAnsi="Arial" w:cs="Arial"/>
          <w:color w:val="000000"/>
          <w:sz w:val="22"/>
          <w:szCs w:val="22"/>
          <w:bdr w:val="nil"/>
          <w:lang w:eastAsia="de-AT"/>
        </w:rPr>
        <w:t>Was sich in den vergangenen Jahren als physisches Event etabliert hat, wird 2021 erstmal in einer digitalen Version abgehalten: Die Greiner Packaging Innovation Days</w:t>
      </w:r>
      <w:r w:rsidR="00181570" w:rsidRPr="009E32F5">
        <w:rPr>
          <w:rFonts w:ascii="Arial" w:eastAsia="Arial Unicode MS" w:hAnsi="Arial" w:cs="Arial"/>
          <w:color w:val="000000"/>
          <w:sz w:val="22"/>
          <w:szCs w:val="22"/>
          <w:bdr w:val="nil"/>
          <w:lang w:eastAsia="de-AT"/>
        </w:rPr>
        <w:t xml:space="preserve"> in der „Virtual </w:t>
      </w:r>
      <w:proofErr w:type="spellStart"/>
      <w:r w:rsidR="00181570" w:rsidRPr="009E32F5">
        <w:rPr>
          <w:rFonts w:ascii="Arial" w:eastAsia="Arial Unicode MS" w:hAnsi="Arial" w:cs="Arial"/>
          <w:color w:val="000000"/>
          <w:sz w:val="22"/>
          <w:szCs w:val="22"/>
          <w:bdr w:val="nil"/>
          <w:lang w:eastAsia="de-AT"/>
        </w:rPr>
        <w:t>Packworld</w:t>
      </w:r>
      <w:proofErr w:type="spellEnd"/>
      <w:r w:rsidR="00181570" w:rsidRPr="009E32F5">
        <w:rPr>
          <w:rFonts w:ascii="Arial" w:eastAsia="Arial Unicode MS" w:hAnsi="Arial" w:cs="Arial"/>
          <w:color w:val="000000"/>
          <w:sz w:val="22"/>
          <w:szCs w:val="22"/>
          <w:bdr w:val="nil"/>
          <w:lang w:eastAsia="de-AT"/>
        </w:rPr>
        <w:t>“</w:t>
      </w:r>
      <w:r w:rsidRPr="009E32F5">
        <w:rPr>
          <w:rFonts w:ascii="Arial" w:eastAsia="Arial Unicode MS" w:hAnsi="Arial" w:cs="Arial"/>
          <w:color w:val="000000"/>
          <w:sz w:val="22"/>
          <w:szCs w:val="22"/>
          <w:bdr w:val="nil"/>
          <w:lang w:eastAsia="de-AT"/>
        </w:rPr>
        <w:t>. Hier haben die Besucher zahlreiche Möglichkeit</w:t>
      </w:r>
      <w:r w:rsidR="00181570" w:rsidRPr="009E32F5">
        <w:rPr>
          <w:rFonts w:ascii="Arial" w:eastAsia="Arial Unicode MS" w:hAnsi="Arial" w:cs="Arial"/>
          <w:color w:val="000000"/>
          <w:sz w:val="22"/>
          <w:szCs w:val="22"/>
          <w:bdr w:val="nil"/>
          <w:lang w:eastAsia="de-AT"/>
        </w:rPr>
        <w:t>en</w:t>
      </w:r>
      <w:r w:rsidRPr="009E32F5">
        <w:rPr>
          <w:rFonts w:ascii="Arial" w:eastAsia="Arial Unicode MS" w:hAnsi="Arial" w:cs="Arial"/>
          <w:color w:val="000000"/>
          <w:sz w:val="22"/>
          <w:szCs w:val="22"/>
          <w:bdr w:val="nil"/>
          <w:lang w:eastAsia="de-AT"/>
        </w:rPr>
        <w:t xml:space="preserve">, sich über </w:t>
      </w:r>
      <w:r w:rsidR="004357EC">
        <w:rPr>
          <w:rFonts w:ascii="Arial" w:eastAsia="Arial Unicode MS" w:hAnsi="Arial" w:cs="Arial"/>
          <w:color w:val="000000"/>
          <w:sz w:val="22"/>
          <w:szCs w:val="22"/>
          <w:bdr w:val="nil"/>
          <w:lang w:eastAsia="de-AT"/>
        </w:rPr>
        <w:t xml:space="preserve">neue Materialien, </w:t>
      </w:r>
      <w:r w:rsidRPr="009E32F5">
        <w:rPr>
          <w:rFonts w:ascii="Arial" w:eastAsia="Arial Unicode MS" w:hAnsi="Arial" w:cs="Arial"/>
          <w:color w:val="000000"/>
          <w:sz w:val="22"/>
          <w:szCs w:val="22"/>
          <w:bdr w:val="nil"/>
          <w:lang w:eastAsia="de-AT"/>
        </w:rPr>
        <w:t xml:space="preserve">Packaging Trends und Innovationen zu informieren und Expertenwissen aus erster Hand vermittelt zu bekommen.  </w:t>
      </w:r>
      <w:r w:rsidR="004357EC" w:rsidRPr="00DF19E2">
        <w:rPr>
          <w:rFonts w:ascii="Arial" w:hAnsi="Arial" w:cs="Arial"/>
          <w:color w:val="000000"/>
          <w:sz w:val="20"/>
          <w:szCs w:val="20"/>
        </w:rPr>
        <w:t> </w:t>
      </w:r>
    </w:p>
    <w:p w14:paraId="7303EDD9" w14:textId="77777777" w:rsidR="004B116D" w:rsidRPr="009E32F5" w:rsidRDefault="004B116D" w:rsidP="009E32F5">
      <w:pPr>
        <w:autoSpaceDE w:val="0"/>
        <w:autoSpaceDN w:val="0"/>
        <w:adjustRightInd w:val="0"/>
        <w:jc w:val="both"/>
        <w:rPr>
          <w:rFonts w:ascii="Arial" w:eastAsia="Arial Unicode MS" w:hAnsi="Arial" w:cs="Arial"/>
          <w:color w:val="000000"/>
          <w:sz w:val="22"/>
          <w:szCs w:val="22"/>
          <w:bdr w:val="nil"/>
          <w:lang w:eastAsia="de-AT"/>
        </w:rPr>
      </w:pPr>
    </w:p>
    <w:p w14:paraId="1D90B464" w14:textId="79C0AA34" w:rsidR="004B116D" w:rsidRPr="009E32F5" w:rsidRDefault="004B116D" w:rsidP="009E32F5">
      <w:pPr>
        <w:autoSpaceDE w:val="0"/>
        <w:autoSpaceDN w:val="0"/>
        <w:adjustRightInd w:val="0"/>
        <w:jc w:val="both"/>
        <w:rPr>
          <w:rFonts w:ascii="Arial" w:eastAsia="Arial Unicode MS" w:hAnsi="Arial" w:cs="Arial"/>
          <w:color w:val="000000"/>
          <w:sz w:val="22"/>
          <w:szCs w:val="22"/>
          <w:bdr w:val="nil"/>
          <w:lang w:eastAsia="de-AT"/>
        </w:rPr>
      </w:pPr>
      <w:r w:rsidRPr="009E32F5">
        <w:rPr>
          <w:rFonts w:ascii="Arial" w:eastAsia="Arial Unicode MS" w:hAnsi="Arial" w:cs="Arial"/>
          <w:color w:val="000000"/>
          <w:sz w:val="22"/>
          <w:szCs w:val="22"/>
          <w:bdr w:val="nil"/>
          <w:lang w:eastAsia="de-AT"/>
        </w:rPr>
        <w:t xml:space="preserve">COVID-19 hat </w:t>
      </w:r>
      <w:r w:rsidR="003179FF" w:rsidRPr="009E32F5">
        <w:rPr>
          <w:rFonts w:ascii="Arial" w:eastAsia="Arial Unicode MS" w:hAnsi="Arial" w:cs="Arial"/>
          <w:color w:val="000000"/>
          <w:sz w:val="22"/>
          <w:szCs w:val="22"/>
          <w:bdr w:val="nil"/>
          <w:lang w:eastAsia="de-AT"/>
        </w:rPr>
        <w:t xml:space="preserve">auch durch die Kontakteinschränkungen und Reiseverbote </w:t>
      </w:r>
      <w:r w:rsidRPr="009E32F5">
        <w:rPr>
          <w:rFonts w:ascii="Arial" w:eastAsia="Arial Unicode MS" w:hAnsi="Arial" w:cs="Arial"/>
          <w:color w:val="000000"/>
          <w:sz w:val="22"/>
          <w:szCs w:val="22"/>
          <w:bdr w:val="nil"/>
          <w:lang w:eastAsia="de-AT"/>
        </w:rPr>
        <w:t xml:space="preserve">vieles </w:t>
      </w:r>
      <w:r w:rsidR="003179FF" w:rsidRPr="009E32F5">
        <w:rPr>
          <w:rFonts w:ascii="Arial" w:eastAsia="Arial Unicode MS" w:hAnsi="Arial" w:cs="Arial"/>
          <w:color w:val="000000"/>
          <w:sz w:val="22"/>
          <w:szCs w:val="22"/>
          <w:bdr w:val="nil"/>
          <w:lang w:eastAsia="de-AT"/>
        </w:rPr>
        <w:t xml:space="preserve">in unserer Businesswelt </w:t>
      </w:r>
      <w:r w:rsidRPr="009E32F5">
        <w:rPr>
          <w:rFonts w:ascii="Arial" w:eastAsia="Arial Unicode MS" w:hAnsi="Arial" w:cs="Arial"/>
          <w:color w:val="000000"/>
          <w:sz w:val="22"/>
          <w:szCs w:val="22"/>
          <w:bdr w:val="nil"/>
          <w:lang w:eastAsia="de-AT"/>
        </w:rPr>
        <w:t xml:space="preserve">verändert, aber keineswegs den Innovationsspirit von Greiner Packaging beeinträchtigt. Davon können sich </w:t>
      </w:r>
      <w:r w:rsidR="006C138D">
        <w:rPr>
          <w:rFonts w:ascii="Arial" w:eastAsia="Arial Unicode MS" w:hAnsi="Arial" w:cs="Arial"/>
          <w:color w:val="000000"/>
          <w:sz w:val="22"/>
          <w:szCs w:val="22"/>
          <w:bdr w:val="nil"/>
          <w:lang w:eastAsia="de-AT"/>
        </w:rPr>
        <w:t>Besucher der</w:t>
      </w:r>
      <w:r w:rsidRPr="009E32F5">
        <w:rPr>
          <w:rFonts w:ascii="Arial" w:eastAsia="Arial Unicode MS" w:hAnsi="Arial" w:cs="Arial"/>
          <w:color w:val="000000"/>
          <w:sz w:val="22"/>
          <w:szCs w:val="22"/>
          <w:bdr w:val="nil"/>
          <w:lang w:eastAsia="de-AT"/>
        </w:rPr>
        <w:t xml:space="preserve"> Innovation Days nun persönlich überzeugen. Greiner Packaging setzt statt</w:t>
      </w:r>
      <w:r w:rsidR="003179FF" w:rsidRPr="009E32F5">
        <w:rPr>
          <w:rFonts w:ascii="Arial" w:eastAsia="Arial Unicode MS" w:hAnsi="Arial" w:cs="Arial"/>
          <w:color w:val="000000"/>
          <w:sz w:val="22"/>
          <w:szCs w:val="22"/>
          <w:bdr w:val="nil"/>
          <w:lang w:eastAsia="de-AT"/>
        </w:rPr>
        <w:t xml:space="preserve"> auf </w:t>
      </w:r>
      <w:r w:rsidRPr="009E32F5">
        <w:rPr>
          <w:rFonts w:ascii="Arial" w:eastAsia="Arial Unicode MS" w:hAnsi="Arial" w:cs="Arial"/>
          <w:color w:val="000000"/>
          <w:sz w:val="22"/>
          <w:szCs w:val="22"/>
          <w:bdr w:val="nil"/>
          <w:lang w:eastAsia="de-AT"/>
        </w:rPr>
        <w:t xml:space="preserve">eine Präsenzveranstaltung </w:t>
      </w:r>
      <w:r w:rsidR="00181570" w:rsidRPr="009E32F5">
        <w:rPr>
          <w:rFonts w:ascii="Arial" w:eastAsia="Arial Unicode MS" w:hAnsi="Arial" w:cs="Arial"/>
          <w:color w:val="000000"/>
          <w:sz w:val="22"/>
          <w:szCs w:val="22"/>
          <w:bdr w:val="nil"/>
          <w:lang w:eastAsia="de-AT"/>
        </w:rPr>
        <w:t xml:space="preserve">daher </w:t>
      </w:r>
      <w:r w:rsidRPr="009E32F5">
        <w:rPr>
          <w:rFonts w:ascii="Arial" w:eastAsia="Arial Unicode MS" w:hAnsi="Arial" w:cs="Arial"/>
          <w:color w:val="000000"/>
          <w:sz w:val="22"/>
          <w:szCs w:val="22"/>
          <w:bdr w:val="nil"/>
          <w:lang w:eastAsia="de-AT"/>
        </w:rPr>
        <w:t>auf ein</w:t>
      </w:r>
      <w:r w:rsidR="00181570" w:rsidRPr="009E32F5">
        <w:rPr>
          <w:rFonts w:ascii="Arial" w:eastAsia="Arial Unicode MS" w:hAnsi="Arial" w:cs="Arial"/>
          <w:color w:val="000000"/>
          <w:sz w:val="22"/>
          <w:szCs w:val="22"/>
          <w:bdr w:val="nil"/>
          <w:lang w:eastAsia="de-AT"/>
        </w:rPr>
        <w:t xml:space="preserve"> </w:t>
      </w:r>
      <w:r w:rsidRPr="009E32F5">
        <w:rPr>
          <w:rFonts w:ascii="Arial" w:eastAsia="Arial Unicode MS" w:hAnsi="Arial" w:cs="Arial"/>
          <w:color w:val="000000"/>
          <w:sz w:val="22"/>
          <w:szCs w:val="22"/>
          <w:bdr w:val="nil"/>
          <w:lang w:eastAsia="de-AT"/>
        </w:rPr>
        <w:t>virtuelles Format mit digitalen Präsentationen,</w:t>
      </w:r>
      <w:r w:rsidR="004357EC">
        <w:rPr>
          <w:rFonts w:ascii="Arial" w:eastAsia="Arial Unicode MS" w:hAnsi="Arial" w:cs="Arial"/>
          <w:color w:val="000000"/>
          <w:sz w:val="22"/>
          <w:szCs w:val="22"/>
          <w:bdr w:val="nil"/>
          <w:lang w:eastAsia="de-AT"/>
        </w:rPr>
        <w:t xml:space="preserve"> </w:t>
      </w:r>
      <w:proofErr w:type="gramStart"/>
      <w:r w:rsidRPr="009E32F5">
        <w:rPr>
          <w:rFonts w:ascii="Arial" w:eastAsia="Arial Unicode MS" w:hAnsi="Arial" w:cs="Arial"/>
          <w:color w:val="000000"/>
          <w:sz w:val="22"/>
          <w:szCs w:val="22"/>
          <w:bdr w:val="nil"/>
          <w:lang w:eastAsia="de-AT"/>
        </w:rPr>
        <w:t>das</w:t>
      </w:r>
      <w:proofErr w:type="gramEnd"/>
      <w:r w:rsidRPr="009E32F5">
        <w:rPr>
          <w:rFonts w:ascii="Arial" w:eastAsia="Arial Unicode MS" w:hAnsi="Arial" w:cs="Arial"/>
          <w:color w:val="000000"/>
          <w:sz w:val="22"/>
          <w:szCs w:val="22"/>
          <w:bdr w:val="nil"/>
          <w:lang w:eastAsia="de-AT"/>
        </w:rPr>
        <w:t xml:space="preserve"> dennoch die Möglichkeit für persönliche Kontakte und zur </w:t>
      </w:r>
      <w:r w:rsidR="00181570" w:rsidRPr="009E32F5">
        <w:rPr>
          <w:rFonts w:ascii="Arial" w:eastAsia="Arial Unicode MS" w:hAnsi="Arial" w:cs="Arial"/>
          <w:color w:val="000000"/>
          <w:sz w:val="22"/>
          <w:szCs w:val="22"/>
          <w:bdr w:val="nil"/>
          <w:lang w:eastAsia="de-AT"/>
        </w:rPr>
        <w:t xml:space="preserve">individuellen </w:t>
      </w:r>
      <w:r w:rsidRPr="009E32F5">
        <w:rPr>
          <w:rFonts w:ascii="Arial" w:eastAsia="Arial Unicode MS" w:hAnsi="Arial" w:cs="Arial"/>
          <w:color w:val="000000"/>
          <w:sz w:val="22"/>
          <w:szCs w:val="22"/>
          <w:bdr w:val="nil"/>
          <w:lang w:eastAsia="de-AT"/>
        </w:rPr>
        <w:t>Vernetzung bietet. „</w:t>
      </w:r>
      <w:r w:rsidR="00FF4ADF">
        <w:rPr>
          <w:rFonts w:ascii="Arial" w:eastAsia="Arial Unicode MS" w:hAnsi="Arial" w:cs="Arial"/>
          <w:color w:val="000000"/>
          <w:sz w:val="22"/>
          <w:szCs w:val="22"/>
          <w:bdr w:val="nil"/>
          <w:lang w:eastAsia="de-AT"/>
        </w:rPr>
        <w:t>Seit über einem Jahr hat sich unser Geschäftsleben stark verändert, persönliche Business-Kontakte haben sich auf ein Minimum reduziert. Mit unseren Innovation Days wollen wir ein Zeichen setzen, für wi</w:t>
      </w:r>
      <w:r w:rsidR="00A00DA3">
        <w:rPr>
          <w:rFonts w:ascii="Arial" w:eastAsia="Arial Unicode MS" w:hAnsi="Arial" w:cs="Arial"/>
          <w:color w:val="000000"/>
          <w:sz w:val="22"/>
          <w:szCs w:val="22"/>
          <w:bdr w:val="nil"/>
          <w:lang w:eastAsia="de-AT"/>
        </w:rPr>
        <w:t>e</w:t>
      </w:r>
      <w:r w:rsidR="00FF4ADF">
        <w:rPr>
          <w:rFonts w:ascii="Arial" w:eastAsia="Arial Unicode MS" w:hAnsi="Arial" w:cs="Arial"/>
          <w:color w:val="000000"/>
          <w:sz w:val="22"/>
          <w:szCs w:val="22"/>
          <w:bdr w:val="nil"/>
          <w:lang w:eastAsia="de-AT"/>
        </w:rPr>
        <w:t xml:space="preserve"> wichtig wir einen Austausch auf professioneller Ebene halten. </w:t>
      </w:r>
      <w:r w:rsidRPr="009E32F5">
        <w:rPr>
          <w:rFonts w:ascii="Arial" w:eastAsia="Arial Unicode MS" w:hAnsi="Arial" w:cs="Arial"/>
          <w:color w:val="000000"/>
          <w:sz w:val="22"/>
          <w:szCs w:val="22"/>
          <w:bdr w:val="nil"/>
          <w:lang w:eastAsia="de-AT"/>
        </w:rPr>
        <w:t xml:space="preserve">Die </w:t>
      </w:r>
      <w:r w:rsidR="00272AD7" w:rsidRPr="009E32F5">
        <w:rPr>
          <w:rFonts w:ascii="Arial" w:eastAsia="Arial Unicode MS" w:hAnsi="Arial" w:cs="Arial"/>
          <w:color w:val="000000"/>
          <w:sz w:val="22"/>
          <w:szCs w:val="22"/>
          <w:bdr w:val="nil"/>
          <w:lang w:eastAsia="de-AT"/>
        </w:rPr>
        <w:t>Be</w:t>
      </w:r>
      <w:r w:rsidRPr="009E32F5">
        <w:rPr>
          <w:rFonts w:ascii="Arial" w:eastAsia="Arial Unicode MS" w:hAnsi="Arial" w:cs="Arial"/>
          <w:color w:val="000000"/>
          <w:sz w:val="22"/>
          <w:szCs w:val="22"/>
          <w:bdr w:val="nil"/>
          <w:lang w:eastAsia="de-AT"/>
        </w:rPr>
        <w:t>sucher</w:t>
      </w:r>
      <w:r w:rsidR="00FF4ADF">
        <w:rPr>
          <w:rFonts w:ascii="Arial" w:eastAsia="Arial Unicode MS" w:hAnsi="Arial" w:cs="Arial"/>
          <w:color w:val="000000"/>
          <w:sz w:val="22"/>
          <w:szCs w:val="22"/>
          <w:bdr w:val="nil"/>
          <w:lang w:eastAsia="de-AT"/>
        </w:rPr>
        <w:t xml:space="preserve"> unseres Events werden</w:t>
      </w:r>
      <w:r w:rsidR="00957345">
        <w:rPr>
          <w:rFonts w:ascii="Arial" w:eastAsia="Arial Unicode MS" w:hAnsi="Arial" w:cs="Arial"/>
          <w:color w:val="000000"/>
          <w:sz w:val="22"/>
          <w:szCs w:val="22"/>
          <w:bdr w:val="nil"/>
          <w:lang w:eastAsia="de-AT"/>
        </w:rPr>
        <w:t xml:space="preserve"> </w:t>
      </w:r>
      <w:r w:rsidR="00FF4ADF">
        <w:rPr>
          <w:rFonts w:ascii="Arial" w:eastAsia="Arial Unicode MS" w:hAnsi="Arial" w:cs="Arial"/>
          <w:color w:val="000000"/>
          <w:sz w:val="22"/>
          <w:szCs w:val="22"/>
          <w:bdr w:val="nil"/>
          <w:lang w:eastAsia="de-AT"/>
        </w:rPr>
        <w:t xml:space="preserve">daher </w:t>
      </w:r>
      <w:r w:rsidRPr="009E32F5">
        <w:rPr>
          <w:rFonts w:ascii="Arial" w:eastAsia="Arial Unicode MS" w:hAnsi="Arial" w:cs="Arial"/>
          <w:color w:val="000000"/>
          <w:sz w:val="22"/>
          <w:szCs w:val="22"/>
          <w:bdr w:val="nil"/>
          <w:lang w:eastAsia="de-AT"/>
        </w:rPr>
        <w:t>bei uns nicht nur am Puls der Zeit informiert, sonder</w:t>
      </w:r>
      <w:r w:rsidR="00272AD7" w:rsidRPr="009E32F5">
        <w:rPr>
          <w:rFonts w:ascii="Arial" w:eastAsia="Arial Unicode MS" w:hAnsi="Arial" w:cs="Arial"/>
          <w:color w:val="000000"/>
          <w:sz w:val="22"/>
          <w:szCs w:val="22"/>
          <w:bdr w:val="nil"/>
          <w:lang w:eastAsia="de-AT"/>
        </w:rPr>
        <w:t>n</w:t>
      </w:r>
      <w:r w:rsidRPr="009E32F5">
        <w:rPr>
          <w:rFonts w:ascii="Arial" w:eastAsia="Arial Unicode MS" w:hAnsi="Arial" w:cs="Arial"/>
          <w:color w:val="000000"/>
          <w:sz w:val="22"/>
          <w:szCs w:val="22"/>
          <w:bdr w:val="nil"/>
          <w:lang w:eastAsia="de-AT"/>
        </w:rPr>
        <w:t xml:space="preserve"> </w:t>
      </w:r>
      <w:r w:rsidR="00FF4ADF">
        <w:rPr>
          <w:rFonts w:ascii="Arial" w:eastAsia="Arial Unicode MS" w:hAnsi="Arial" w:cs="Arial"/>
          <w:color w:val="000000"/>
          <w:sz w:val="22"/>
          <w:szCs w:val="22"/>
          <w:bdr w:val="nil"/>
          <w:lang w:eastAsia="de-AT"/>
        </w:rPr>
        <w:t>haben auch die Möglichkeit sich aktiv einzubringen und sowohl mit Experten aus der Branche als auch mit unseren Grei</w:t>
      </w:r>
      <w:r w:rsidR="00624B64">
        <w:rPr>
          <w:rFonts w:ascii="Arial" w:eastAsia="Arial Unicode MS" w:hAnsi="Arial" w:cs="Arial"/>
          <w:color w:val="000000"/>
          <w:sz w:val="22"/>
          <w:szCs w:val="22"/>
          <w:bdr w:val="nil"/>
          <w:lang w:eastAsia="de-AT"/>
        </w:rPr>
        <w:t>ne</w:t>
      </w:r>
      <w:r w:rsidR="00FF4ADF">
        <w:rPr>
          <w:rFonts w:ascii="Arial" w:eastAsia="Arial Unicode MS" w:hAnsi="Arial" w:cs="Arial"/>
          <w:color w:val="000000"/>
          <w:sz w:val="22"/>
          <w:szCs w:val="22"/>
          <w:bdr w:val="nil"/>
          <w:lang w:eastAsia="de-AT"/>
        </w:rPr>
        <w:t>r Packaging Experten in Kontakt zu treten</w:t>
      </w:r>
      <w:r w:rsidRPr="009E32F5">
        <w:rPr>
          <w:rFonts w:ascii="Arial" w:eastAsia="Arial Unicode MS" w:hAnsi="Arial" w:cs="Arial"/>
          <w:color w:val="000000"/>
          <w:sz w:val="22"/>
          <w:szCs w:val="22"/>
          <w:bdr w:val="nil"/>
          <w:lang w:eastAsia="de-AT"/>
        </w:rPr>
        <w:t xml:space="preserve">,“ erklärt </w:t>
      </w:r>
      <w:r w:rsidR="006C138D">
        <w:rPr>
          <w:rFonts w:ascii="Arial" w:eastAsia="Arial Unicode MS" w:hAnsi="Arial" w:cs="Arial"/>
          <w:color w:val="000000"/>
          <w:sz w:val="22"/>
          <w:szCs w:val="22"/>
          <w:bdr w:val="nil"/>
          <w:lang w:eastAsia="de-AT"/>
        </w:rPr>
        <w:t xml:space="preserve">Manfred Stanek, </w:t>
      </w:r>
      <w:r w:rsidR="00624B64">
        <w:rPr>
          <w:rFonts w:ascii="Arial" w:eastAsia="Arial Unicode MS" w:hAnsi="Arial" w:cs="Arial"/>
          <w:color w:val="000000"/>
          <w:sz w:val="22"/>
          <w:szCs w:val="22"/>
          <w:bdr w:val="nil"/>
          <w:lang w:eastAsia="de-AT"/>
        </w:rPr>
        <w:t>C</w:t>
      </w:r>
      <w:r w:rsidR="006C138D">
        <w:rPr>
          <w:rFonts w:ascii="Arial" w:eastAsia="Arial Unicode MS" w:hAnsi="Arial" w:cs="Arial"/>
          <w:color w:val="000000"/>
          <w:sz w:val="22"/>
          <w:szCs w:val="22"/>
          <w:bdr w:val="nil"/>
          <w:lang w:eastAsia="de-AT"/>
        </w:rPr>
        <w:t xml:space="preserve">EO von </w:t>
      </w:r>
      <w:r w:rsidRPr="009E32F5">
        <w:rPr>
          <w:rFonts w:ascii="Arial" w:eastAsia="Arial Unicode MS" w:hAnsi="Arial" w:cs="Arial"/>
          <w:color w:val="000000"/>
          <w:sz w:val="22"/>
          <w:szCs w:val="22"/>
          <w:bdr w:val="nil"/>
          <w:lang w:eastAsia="de-AT"/>
        </w:rPr>
        <w:t xml:space="preserve">Greiner Packaging. </w:t>
      </w:r>
    </w:p>
    <w:p w14:paraId="69B8205B" w14:textId="77777777" w:rsidR="004B116D" w:rsidRPr="009E32F5" w:rsidRDefault="004B116D" w:rsidP="009E32F5">
      <w:pPr>
        <w:autoSpaceDE w:val="0"/>
        <w:autoSpaceDN w:val="0"/>
        <w:adjustRightInd w:val="0"/>
        <w:jc w:val="both"/>
        <w:rPr>
          <w:rFonts w:ascii="Arial" w:eastAsia="Arial Unicode MS" w:hAnsi="Arial" w:cs="Arial"/>
          <w:color w:val="000000"/>
          <w:sz w:val="22"/>
          <w:szCs w:val="22"/>
          <w:bdr w:val="nil"/>
          <w:lang w:eastAsia="de-AT"/>
        </w:rPr>
      </w:pPr>
    </w:p>
    <w:p w14:paraId="2179D668" w14:textId="77777777" w:rsidR="004B116D" w:rsidRPr="009E32F5" w:rsidRDefault="004B116D" w:rsidP="008603AD">
      <w:pPr>
        <w:autoSpaceDE w:val="0"/>
        <w:autoSpaceDN w:val="0"/>
        <w:adjustRightInd w:val="0"/>
        <w:jc w:val="both"/>
        <w:rPr>
          <w:rFonts w:ascii="Arial" w:eastAsia="Arial Unicode MS" w:hAnsi="Arial" w:cs="Arial"/>
          <w:b/>
          <w:color w:val="000000"/>
          <w:sz w:val="22"/>
          <w:szCs w:val="22"/>
          <w:bdr w:val="nil"/>
          <w:lang w:eastAsia="de-AT"/>
        </w:rPr>
      </w:pPr>
      <w:r w:rsidRPr="009E32F5">
        <w:rPr>
          <w:rFonts w:ascii="Arial" w:eastAsia="Arial Unicode MS" w:hAnsi="Arial" w:cs="Arial"/>
          <w:b/>
          <w:color w:val="000000"/>
          <w:sz w:val="22"/>
          <w:szCs w:val="22"/>
          <w:bdr w:val="nil"/>
          <w:lang w:eastAsia="de-AT"/>
        </w:rPr>
        <w:t>Nachhaltigkeit im Fokus</w:t>
      </w:r>
    </w:p>
    <w:p w14:paraId="0289DEEB" w14:textId="387C3187" w:rsidR="004B116D" w:rsidRPr="009E32F5" w:rsidRDefault="004B116D" w:rsidP="008603AD">
      <w:pPr>
        <w:autoSpaceDE w:val="0"/>
        <w:autoSpaceDN w:val="0"/>
        <w:adjustRightInd w:val="0"/>
        <w:jc w:val="both"/>
        <w:rPr>
          <w:rFonts w:ascii="Arial" w:eastAsia="Arial Unicode MS" w:hAnsi="Arial" w:cs="Arial"/>
          <w:color w:val="000000"/>
          <w:sz w:val="22"/>
          <w:szCs w:val="22"/>
          <w:bdr w:val="nil"/>
          <w:lang w:eastAsia="de-AT"/>
        </w:rPr>
      </w:pPr>
      <w:r w:rsidRPr="009E32F5">
        <w:rPr>
          <w:rFonts w:ascii="Arial" w:eastAsia="Arial Unicode MS" w:hAnsi="Arial" w:cs="Arial"/>
          <w:color w:val="000000"/>
          <w:sz w:val="22"/>
          <w:szCs w:val="22"/>
          <w:bdr w:val="nil"/>
          <w:lang w:eastAsia="de-AT"/>
        </w:rPr>
        <w:t>Thematisch geht es bei den diesjährigen Innovation</w:t>
      </w:r>
      <w:r w:rsidR="00272AD7" w:rsidRPr="009E32F5">
        <w:rPr>
          <w:rFonts w:ascii="Arial" w:eastAsia="Arial Unicode MS" w:hAnsi="Arial" w:cs="Arial"/>
          <w:color w:val="000000"/>
          <w:sz w:val="22"/>
          <w:szCs w:val="22"/>
          <w:bdr w:val="nil"/>
          <w:lang w:eastAsia="de-AT"/>
        </w:rPr>
        <w:t xml:space="preserve"> </w:t>
      </w:r>
      <w:r w:rsidRPr="009E32F5">
        <w:rPr>
          <w:rFonts w:ascii="Arial" w:eastAsia="Arial Unicode MS" w:hAnsi="Arial" w:cs="Arial"/>
          <w:color w:val="000000"/>
          <w:sz w:val="22"/>
          <w:szCs w:val="22"/>
          <w:bdr w:val="nil"/>
          <w:lang w:eastAsia="de-AT"/>
        </w:rPr>
        <w:t>Days primär um das Thema Nachhaltigkeit – in</w:t>
      </w:r>
      <w:r w:rsidR="008603AD">
        <w:rPr>
          <w:rFonts w:ascii="Arial" w:eastAsia="Arial Unicode MS" w:hAnsi="Arial" w:cs="Arial"/>
          <w:color w:val="000000"/>
          <w:sz w:val="22"/>
          <w:szCs w:val="22"/>
          <w:bdr w:val="nil"/>
          <w:lang w:eastAsia="de-AT"/>
        </w:rPr>
        <w:t xml:space="preserve"> </w:t>
      </w:r>
      <w:r w:rsidRPr="009E32F5">
        <w:rPr>
          <w:rFonts w:ascii="Arial" w:eastAsia="Arial Unicode MS" w:hAnsi="Arial" w:cs="Arial"/>
          <w:color w:val="000000"/>
          <w:sz w:val="22"/>
          <w:szCs w:val="22"/>
          <w:bdr w:val="nil"/>
          <w:lang w:eastAsia="de-AT"/>
        </w:rPr>
        <w:t>einem ganz klaren Kontext zur Innovation. Die</w:t>
      </w:r>
      <w:r w:rsidR="00272AD7" w:rsidRPr="009E32F5">
        <w:rPr>
          <w:rFonts w:ascii="Arial" w:eastAsia="Arial Unicode MS" w:hAnsi="Arial" w:cs="Arial"/>
          <w:color w:val="000000"/>
          <w:sz w:val="22"/>
          <w:szCs w:val="22"/>
          <w:bdr w:val="nil"/>
          <w:lang w:eastAsia="de-AT"/>
        </w:rPr>
        <w:t xml:space="preserve"> </w:t>
      </w:r>
      <w:r w:rsidRPr="009E32F5">
        <w:rPr>
          <w:rFonts w:ascii="Arial" w:eastAsia="Arial Unicode MS" w:hAnsi="Arial" w:cs="Arial"/>
          <w:color w:val="000000"/>
          <w:sz w:val="22"/>
          <w:szCs w:val="22"/>
          <w:bdr w:val="nil"/>
          <w:lang w:eastAsia="de-AT"/>
        </w:rPr>
        <w:t>daraus resultierenden spannenden Herausforderungen</w:t>
      </w:r>
    </w:p>
    <w:p w14:paraId="40E4A9EC" w14:textId="1E63C973" w:rsidR="004B116D" w:rsidRPr="009E32F5" w:rsidRDefault="004B116D" w:rsidP="008603AD">
      <w:pPr>
        <w:autoSpaceDE w:val="0"/>
        <w:autoSpaceDN w:val="0"/>
        <w:adjustRightInd w:val="0"/>
        <w:jc w:val="both"/>
        <w:rPr>
          <w:rFonts w:ascii="Arial" w:eastAsia="Arial Unicode MS" w:hAnsi="Arial" w:cs="Arial"/>
          <w:color w:val="000000"/>
          <w:sz w:val="22"/>
          <w:szCs w:val="22"/>
          <w:bdr w:val="nil"/>
          <w:lang w:eastAsia="de-AT"/>
        </w:rPr>
      </w:pPr>
      <w:r w:rsidRPr="009E32F5">
        <w:rPr>
          <w:rFonts w:ascii="Arial" w:eastAsia="Arial Unicode MS" w:hAnsi="Arial" w:cs="Arial"/>
          <w:color w:val="000000"/>
          <w:sz w:val="22"/>
          <w:szCs w:val="22"/>
          <w:bdr w:val="nil"/>
          <w:lang w:eastAsia="de-AT"/>
        </w:rPr>
        <w:t xml:space="preserve">beschäftigen derzeit </w:t>
      </w:r>
      <w:r w:rsidR="00272AD7" w:rsidRPr="009E32F5">
        <w:rPr>
          <w:rFonts w:ascii="Arial" w:eastAsia="Arial Unicode MS" w:hAnsi="Arial" w:cs="Arial"/>
          <w:color w:val="000000"/>
          <w:sz w:val="22"/>
          <w:szCs w:val="22"/>
          <w:bdr w:val="nil"/>
          <w:lang w:eastAsia="de-AT"/>
        </w:rPr>
        <w:t>die</w:t>
      </w:r>
      <w:r w:rsidRPr="009E32F5">
        <w:rPr>
          <w:rFonts w:ascii="Arial" w:eastAsia="Arial Unicode MS" w:hAnsi="Arial" w:cs="Arial"/>
          <w:color w:val="000000"/>
          <w:sz w:val="22"/>
          <w:szCs w:val="22"/>
          <w:bdr w:val="nil"/>
          <w:lang w:eastAsia="de-AT"/>
        </w:rPr>
        <w:t xml:space="preserve"> gesamte</w:t>
      </w:r>
      <w:r w:rsidR="00272AD7" w:rsidRPr="009E32F5">
        <w:rPr>
          <w:rFonts w:ascii="Arial" w:eastAsia="Arial Unicode MS" w:hAnsi="Arial" w:cs="Arial"/>
          <w:color w:val="000000"/>
          <w:sz w:val="22"/>
          <w:szCs w:val="22"/>
          <w:bdr w:val="nil"/>
          <w:lang w:eastAsia="de-AT"/>
        </w:rPr>
        <w:t xml:space="preserve"> Verpackungs-</w:t>
      </w:r>
      <w:r w:rsidRPr="009E32F5">
        <w:rPr>
          <w:rFonts w:ascii="Arial" w:eastAsia="Arial Unicode MS" w:hAnsi="Arial" w:cs="Arial"/>
          <w:color w:val="000000"/>
          <w:sz w:val="22"/>
          <w:szCs w:val="22"/>
          <w:bdr w:val="nil"/>
          <w:lang w:eastAsia="de-AT"/>
        </w:rPr>
        <w:t>Branche, denn umweltfreundliche Lösungen lassen</w:t>
      </w:r>
      <w:r w:rsidR="008603AD">
        <w:rPr>
          <w:rFonts w:ascii="Arial" w:eastAsia="Arial Unicode MS" w:hAnsi="Arial" w:cs="Arial"/>
          <w:color w:val="000000"/>
          <w:sz w:val="22"/>
          <w:szCs w:val="22"/>
          <w:bdr w:val="nil"/>
          <w:lang w:eastAsia="de-AT"/>
        </w:rPr>
        <w:t xml:space="preserve"> </w:t>
      </w:r>
      <w:r w:rsidRPr="009E32F5">
        <w:rPr>
          <w:rFonts w:ascii="Arial" w:eastAsia="Arial Unicode MS" w:hAnsi="Arial" w:cs="Arial"/>
          <w:color w:val="000000"/>
          <w:sz w:val="22"/>
          <w:szCs w:val="22"/>
          <w:bdr w:val="nil"/>
          <w:lang w:eastAsia="de-AT"/>
        </w:rPr>
        <w:t xml:space="preserve">sich kurzfristig nur durch </w:t>
      </w:r>
      <w:proofErr w:type="gramStart"/>
      <w:r w:rsidRPr="009E32F5">
        <w:rPr>
          <w:rFonts w:ascii="Arial" w:eastAsia="Arial Unicode MS" w:hAnsi="Arial" w:cs="Arial"/>
          <w:color w:val="000000"/>
          <w:sz w:val="22"/>
          <w:szCs w:val="22"/>
          <w:bdr w:val="nil"/>
          <w:lang w:eastAsia="de-AT"/>
        </w:rPr>
        <w:t>extrem innovative</w:t>
      </w:r>
      <w:proofErr w:type="gramEnd"/>
      <w:r w:rsidRPr="009E32F5">
        <w:rPr>
          <w:rFonts w:ascii="Arial" w:eastAsia="Arial Unicode MS" w:hAnsi="Arial" w:cs="Arial"/>
          <w:color w:val="000000"/>
          <w:sz w:val="22"/>
          <w:szCs w:val="22"/>
          <w:bdr w:val="nil"/>
          <w:lang w:eastAsia="de-AT"/>
        </w:rPr>
        <w:t xml:space="preserve"> Ansätze</w:t>
      </w:r>
      <w:r w:rsidR="00272AD7" w:rsidRPr="009E32F5">
        <w:rPr>
          <w:rFonts w:ascii="Arial" w:eastAsia="Arial Unicode MS" w:hAnsi="Arial" w:cs="Arial"/>
          <w:color w:val="000000"/>
          <w:sz w:val="22"/>
          <w:szCs w:val="22"/>
          <w:bdr w:val="nil"/>
          <w:lang w:eastAsia="de-AT"/>
        </w:rPr>
        <w:t xml:space="preserve"> </w:t>
      </w:r>
      <w:r w:rsidRPr="009E32F5">
        <w:rPr>
          <w:rFonts w:ascii="Arial" w:eastAsia="Arial Unicode MS" w:hAnsi="Arial" w:cs="Arial"/>
          <w:color w:val="000000"/>
          <w:sz w:val="22"/>
          <w:szCs w:val="22"/>
          <w:bdr w:val="nil"/>
          <w:lang w:eastAsia="de-AT"/>
        </w:rPr>
        <w:t xml:space="preserve">entwickeln. Daher geht es bei </w:t>
      </w:r>
      <w:r w:rsidR="00272AD7" w:rsidRPr="009E32F5">
        <w:rPr>
          <w:rFonts w:ascii="Arial" w:eastAsia="Arial Unicode MS" w:hAnsi="Arial" w:cs="Arial"/>
          <w:color w:val="000000"/>
          <w:sz w:val="22"/>
          <w:szCs w:val="22"/>
          <w:bdr w:val="nil"/>
          <w:lang w:eastAsia="de-AT"/>
        </w:rPr>
        <w:t>den</w:t>
      </w:r>
      <w:r w:rsidRPr="009E32F5">
        <w:rPr>
          <w:rFonts w:ascii="Arial" w:eastAsia="Arial Unicode MS" w:hAnsi="Arial" w:cs="Arial"/>
          <w:color w:val="000000"/>
          <w:sz w:val="22"/>
          <w:szCs w:val="22"/>
          <w:bdr w:val="nil"/>
          <w:lang w:eastAsia="de-AT"/>
        </w:rPr>
        <w:t xml:space="preserve"> digitalen</w:t>
      </w:r>
      <w:r w:rsidR="00272AD7" w:rsidRPr="009E32F5">
        <w:rPr>
          <w:rFonts w:ascii="Arial" w:eastAsia="Arial Unicode MS" w:hAnsi="Arial" w:cs="Arial"/>
          <w:color w:val="000000"/>
          <w:sz w:val="22"/>
          <w:szCs w:val="22"/>
          <w:bdr w:val="nil"/>
          <w:lang w:eastAsia="de-AT"/>
        </w:rPr>
        <w:t xml:space="preserve"> Innovation Days </w:t>
      </w:r>
      <w:r w:rsidRPr="009E32F5">
        <w:rPr>
          <w:rFonts w:ascii="Arial" w:eastAsia="Arial Unicode MS" w:hAnsi="Arial" w:cs="Arial"/>
          <w:sz w:val="22"/>
          <w:szCs w:val="22"/>
          <w:bdr w:val="nil"/>
          <w:lang w:eastAsia="de-AT"/>
        </w:rPr>
        <w:t>zum Beispiel um nachhaltiges Verpackungsdesign,</w:t>
      </w:r>
      <w:r w:rsidR="00272AD7" w:rsidRPr="009E32F5">
        <w:rPr>
          <w:rFonts w:ascii="Arial" w:eastAsia="Arial Unicode MS" w:hAnsi="Arial" w:cs="Arial"/>
          <w:color w:val="000000"/>
          <w:sz w:val="22"/>
          <w:szCs w:val="22"/>
          <w:bdr w:val="nil"/>
          <w:lang w:eastAsia="de-AT"/>
        </w:rPr>
        <w:t xml:space="preserve"> </w:t>
      </w:r>
      <w:r w:rsidRPr="009E32F5">
        <w:rPr>
          <w:rFonts w:ascii="Arial" w:eastAsia="Arial Unicode MS" w:hAnsi="Arial" w:cs="Arial"/>
          <w:sz w:val="22"/>
          <w:szCs w:val="22"/>
          <w:bdr w:val="nil"/>
          <w:lang w:eastAsia="de-AT"/>
        </w:rPr>
        <w:t>um den Einsatz nachhaltiger Materialien, die</w:t>
      </w:r>
      <w:r w:rsidR="00272AD7" w:rsidRPr="009E32F5">
        <w:rPr>
          <w:rFonts w:ascii="Arial" w:eastAsia="Arial Unicode MS" w:hAnsi="Arial" w:cs="Arial"/>
          <w:color w:val="000000"/>
          <w:sz w:val="22"/>
          <w:szCs w:val="22"/>
          <w:bdr w:val="nil"/>
          <w:lang w:eastAsia="de-AT"/>
        </w:rPr>
        <w:t xml:space="preserve"> </w:t>
      </w:r>
      <w:r w:rsidRPr="009E32F5">
        <w:rPr>
          <w:rFonts w:ascii="Arial" w:eastAsia="Arial Unicode MS" w:hAnsi="Arial" w:cs="Arial"/>
          <w:sz w:val="22"/>
          <w:szCs w:val="22"/>
          <w:bdr w:val="nil"/>
          <w:lang w:eastAsia="de-AT"/>
        </w:rPr>
        <w:t>Verbesserung der Recyclingfähigkeit und nat</w:t>
      </w:r>
      <w:r w:rsidR="00272AD7" w:rsidRPr="009E32F5">
        <w:rPr>
          <w:rFonts w:ascii="Arial" w:eastAsia="Arial Unicode MS" w:hAnsi="Arial" w:cs="Arial"/>
          <w:sz w:val="22"/>
          <w:szCs w:val="22"/>
          <w:bdr w:val="nil"/>
          <w:lang w:eastAsia="de-AT"/>
        </w:rPr>
        <w:t>ü</w:t>
      </w:r>
      <w:r w:rsidRPr="009E32F5">
        <w:rPr>
          <w:rFonts w:ascii="Arial" w:eastAsia="Arial Unicode MS" w:hAnsi="Arial" w:cs="Arial"/>
          <w:sz w:val="22"/>
          <w:szCs w:val="22"/>
          <w:bdr w:val="nil"/>
          <w:lang w:eastAsia="de-AT"/>
        </w:rPr>
        <w:t>rlich</w:t>
      </w:r>
      <w:r w:rsidR="00272AD7" w:rsidRPr="009E32F5">
        <w:rPr>
          <w:rFonts w:ascii="Arial" w:eastAsia="Arial Unicode MS" w:hAnsi="Arial" w:cs="Arial"/>
          <w:color w:val="000000"/>
          <w:sz w:val="22"/>
          <w:szCs w:val="22"/>
          <w:bdr w:val="nil"/>
          <w:lang w:eastAsia="de-AT"/>
        </w:rPr>
        <w:t xml:space="preserve"> </w:t>
      </w:r>
      <w:r w:rsidRPr="009E32F5">
        <w:rPr>
          <w:rFonts w:ascii="Arial" w:eastAsia="Arial Unicode MS" w:hAnsi="Arial" w:cs="Arial"/>
          <w:sz w:val="22"/>
          <w:szCs w:val="22"/>
          <w:bdr w:val="nil"/>
          <w:lang w:eastAsia="de-AT"/>
        </w:rPr>
        <w:t xml:space="preserve">auch um die legislativen Aspekte in diesem </w:t>
      </w:r>
      <w:r w:rsidR="001C6C8E">
        <w:rPr>
          <w:rFonts w:ascii="Arial" w:eastAsia="Arial Unicode MS" w:hAnsi="Arial" w:cs="Arial"/>
          <w:sz w:val="22"/>
          <w:szCs w:val="22"/>
          <w:bdr w:val="nil"/>
          <w:lang w:eastAsia="de-AT"/>
        </w:rPr>
        <w:t>Zusammenhang</w:t>
      </w:r>
      <w:r w:rsidRPr="009E32F5">
        <w:rPr>
          <w:rFonts w:ascii="Arial" w:eastAsia="Arial Unicode MS" w:hAnsi="Arial" w:cs="Arial"/>
          <w:sz w:val="22"/>
          <w:szCs w:val="22"/>
          <w:bdr w:val="nil"/>
          <w:lang w:eastAsia="de-AT"/>
        </w:rPr>
        <w:t>.</w:t>
      </w:r>
    </w:p>
    <w:p w14:paraId="206DC1CD" w14:textId="77777777" w:rsidR="00957345" w:rsidRDefault="00957345" w:rsidP="009E32F5">
      <w:pPr>
        <w:autoSpaceDE w:val="0"/>
        <w:autoSpaceDN w:val="0"/>
        <w:adjustRightInd w:val="0"/>
        <w:jc w:val="both"/>
        <w:rPr>
          <w:rFonts w:ascii="Arial" w:eastAsia="Arial Unicode MS" w:hAnsi="Arial" w:cs="Arial"/>
          <w:b/>
          <w:sz w:val="22"/>
          <w:szCs w:val="22"/>
          <w:bdr w:val="nil"/>
          <w:lang w:eastAsia="de-AT"/>
        </w:rPr>
      </w:pPr>
    </w:p>
    <w:p w14:paraId="2E1BC9E8" w14:textId="16B45D58" w:rsidR="00272AD7" w:rsidRDefault="00272AD7" w:rsidP="009E32F5">
      <w:pPr>
        <w:autoSpaceDE w:val="0"/>
        <w:autoSpaceDN w:val="0"/>
        <w:adjustRightInd w:val="0"/>
        <w:jc w:val="both"/>
        <w:rPr>
          <w:rFonts w:ascii="Arial" w:eastAsia="Arial Unicode MS" w:hAnsi="Arial" w:cs="Arial"/>
          <w:b/>
          <w:sz w:val="22"/>
          <w:szCs w:val="22"/>
          <w:bdr w:val="nil"/>
          <w:lang w:eastAsia="de-AT"/>
        </w:rPr>
      </w:pPr>
      <w:r w:rsidRPr="009E32F5">
        <w:rPr>
          <w:rFonts w:ascii="Arial" w:eastAsia="Arial Unicode MS" w:hAnsi="Arial" w:cs="Arial"/>
          <w:b/>
          <w:sz w:val="22"/>
          <w:szCs w:val="22"/>
          <w:bdr w:val="nil"/>
          <w:lang w:eastAsia="de-AT"/>
        </w:rPr>
        <w:t>Neue, interaktive Liveformate</w:t>
      </w:r>
    </w:p>
    <w:p w14:paraId="3424899B" w14:textId="7DB26870" w:rsidR="000469C8" w:rsidRDefault="00272AD7" w:rsidP="004357EC">
      <w:pPr>
        <w:autoSpaceDE w:val="0"/>
        <w:autoSpaceDN w:val="0"/>
        <w:adjustRightInd w:val="0"/>
        <w:jc w:val="both"/>
        <w:rPr>
          <w:rFonts w:ascii="Arial" w:eastAsia="Arial Unicode MS" w:hAnsi="Arial" w:cs="Arial"/>
          <w:sz w:val="22"/>
          <w:szCs w:val="22"/>
          <w:bdr w:val="nil"/>
          <w:lang w:eastAsia="de-AT"/>
        </w:rPr>
      </w:pPr>
      <w:r w:rsidRPr="004357EC">
        <w:rPr>
          <w:rFonts w:ascii="Arial" w:eastAsia="Arial Unicode MS" w:hAnsi="Arial" w:cs="Arial"/>
          <w:sz w:val="22"/>
          <w:szCs w:val="22"/>
          <w:bdr w:val="nil"/>
          <w:lang w:eastAsia="de-AT"/>
        </w:rPr>
        <w:t>Die Besucher der diesjährigen Innovation Day</w:t>
      </w:r>
      <w:r w:rsidR="00181570" w:rsidRPr="004357EC">
        <w:rPr>
          <w:rFonts w:ascii="Arial" w:eastAsia="Arial Unicode MS" w:hAnsi="Arial" w:cs="Arial"/>
          <w:sz w:val="22"/>
          <w:szCs w:val="22"/>
          <w:bdr w:val="nil"/>
          <w:lang w:eastAsia="de-AT"/>
        </w:rPr>
        <w:t>s</w:t>
      </w:r>
      <w:r w:rsidR="004B116D" w:rsidRPr="004357EC">
        <w:rPr>
          <w:rFonts w:ascii="Arial" w:eastAsia="Arial Unicode MS" w:hAnsi="Arial" w:cs="Arial"/>
          <w:sz w:val="22"/>
          <w:szCs w:val="22"/>
          <w:bdr w:val="nil"/>
          <w:lang w:eastAsia="de-AT"/>
        </w:rPr>
        <w:t xml:space="preserve"> erwarten spannende Key</w:t>
      </w:r>
      <w:r w:rsidR="006C138D">
        <w:rPr>
          <w:rFonts w:ascii="Arial" w:eastAsia="Arial Unicode MS" w:hAnsi="Arial" w:cs="Arial"/>
          <w:sz w:val="22"/>
          <w:szCs w:val="22"/>
          <w:bdr w:val="nil"/>
          <w:lang w:eastAsia="de-AT"/>
        </w:rPr>
        <w:t>n</w:t>
      </w:r>
      <w:r w:rsidR="004B116D" w:rsidRPr="004357EC">
        <w:rPr>
          <w:rFonts w:ascii="Arial" w:eastAsia="Arial Unicode MS" w:hAnsi="Arial" w:cs="Arial"/>
          <w:sz w:val="22"/>
          <w:szCs w:val="22"/>
          <w:bdr w:val="nil"/>
          <w:lang w:eastAsia="de-AT"/>
        </w:rPr>
        <w:t xml:space="preserve">ote </w:t>
      </w:r>
      <w:proofErr w:type="spellStart"/>
      <w:r w:rsidR="004B116D" w:rsidRPr="004357EC">
        <w:rPr>
          <w:rFonts w:ascii="Arial" w:eastAsia="Arial Unicode MS" w:hAnsi="Arial" w:cs="Arial"/>
          <w:sz w:val="22"/>
          <w:szCs w:val="22"/>
          <w:bdr w:val="nil"/>
          <w:lang w:eastAsia="de-AT"/>
        </w:rPr>
        <w:t>Speeches</w:t>
      </w:r>
      <w:proofErr w:type="spellEnd"/>
      <w:r w:rsidR="004357EC" w:rsidRPr="004357EC">
        <w:rPr>
          <w:rFonts w:ascii="Arial" w:eastAsia="Arial Unicode MS" w:hAnsi="Arial" w:cs="Arial"/>
          <w:sz w:val="22"/>
          <w:szCs w:val="22"/>
          <w:bdr w:val="nil"/>
          <w:lang w:eastAsia="de-AT"/>
        </w:rPr>
        <w:t xml:space="preserve"> und </w:t>
      </w:r>
      <w:r w:rsidR="004B116D" w:rsidRPr="004357EC">
        <w:rPr>
          <w:rFonts w:ascii="Arial" w:eastAsia="Arial Unicode MS" w:hAnsi="Arial" w:cs="Arial"/>
          <w:sz w:val="22"/>
          <w:szCs w:val="22"/>
          <w:bdr w:val="nil"/>
          <w:lang w:eastAsia="de-AT"/>
        </w:rPr>
        <w:t>Expert Talks</w:t>
      </w:r>
      <w:r w:rsidR="00181570" w:rsidRPr="004357EC">
        <w:rPr>
          <w:rFonts w:ascii="Arial" w:eastAsia="Arial Unicode MS" w:hAnsi="Arial" w:cs="Arial"/>
          <w:sz w:val="22"/>
          <w:szCs w:val="22"/>
          <w:bdr w:val="nil"/>
          <w:lang w:eastAsia="de-AT"/>
        </w:rPr>
        <w:t xml:space="preserve"> </w:t>
      </w:r>
      <w:r w:rsidR="004357EC" w:rsidRPr="004357EC">
        <w:rPr>
          <w:rFonts w:ascii="Arial" w:eastAsia="Arial Unicode MS" w:hAnsi="Arial" w:cs="Arial"/>
          <w:sz w:val="22"/>
          <w:szCs w:val="22"/>
          <w:bdr w:val="nil"/>
          <w:lang w:eastAsia="de-AT"/>
        </w:rPr>
        <w:t xml:space="preserve">zum Beispiel zu nachhaltigen Materialien wie r-PS und r-PET </w:t>
      </w:r>
      <w:r w:rsidR="00C67272">
        <w:rPr>
          <w:rFonts w:ascii="Arial" w:eastAsia="Arial Unicode MS" w:hAnsi="Arial" w:cs="Arial"/>
          <w:sz w:val="22"/>
          <w:szCs w:val="22"/>
          <w:bdr w:val="nil"/>
          <w:lang w:eastAsia="de-AT"/>
        </w:rPr>
        <w:t>o</w:t>
      </w:r>
      <w:r w:rsidR="004357EC" w:rsidRPr="004357EC">
        <w:rPr>
          <w:rFonts w:ascii="Arial" w:eastAsia="Arial Unicode MS" w:hAnsi="Arial" w:cs="Arial"/>
          <w:sz w:val="22"/>
          <w:szCs w:val="22"/>
          <w:bdr w:val="nil"/>
          <w:lang w:eastAsia="de-AT"/>
        </w:rPr>
        <w:t xml:space="preserve">der zu neuen Markttrends und Innovationen wie Digital </w:t>
      </w:r>
      <w:proofErr w:type="spellStart"/>
      <w:r w:rsidR="004357EC" w:rsidRPr="004357EC">
        <w:rPr>
          <w:rFonts w:ascii="Arial" w:eastAsia="Arial Unicode MS" w:hAnsi="Arial" w:cs="Arial"/>
          <w:sz w:val="22"/>
          <w:szCs w:val="22"/>
          <w:bdr w:val="nil"/>
          <w:lang w:eastAsia="de-AT"/>
        </w:rPr>
        <w:t>Watermarks</w:t>
      </w:r>
      <w:proofErr w:type="spellEnd"/>
      <w:r w:rsidR="004357EC" w:rsidRPr="004357EC">
        <w:rPr>
          <w:rFonts w:ascii="Arial" w:eastAsia="Arial Unicode MS" w:hAnsi="Arial" w:cs="Arial"/>
          <w:sz w:val="22"/>
          <w:szCs w:val="22"/>
          <w:bdr w:val="nil"/>
          <w:lang w:eastAsia="de-AT"/>
        </w:rPr>
        <w:t>, um nur ein paar Beispiele zu nennen</w:t>
      </w:r>
      <w:r w:rsidRPr="004357EC">
        <w:rPr>
          <w:rFonts w:ascii="Arial" w:eastAsia="Arial Unicode MS" w:hAnsi="Arial" w:cs="Arial"/>
          <w:sz w:val="22"/>
          <w:szCs w:val="22"/>
          <w:bdr w:val="nil"/>
          <w:lang w:eastAsia="de-AT"/>
        </w:rPr>
        <w:t>. N</w:t>
      </w:r>
      <w:r w:rsidR="004B116D" w:rsidRPr="004357EC">
        <w:rPr>
          <w:rFonts w:ascii="Arial" w:eastAsia="Arial Unicode MS" w:hAnsi="Arial" w:cs="Arial"/>
          <w:sz w:val="22"/>
          <w:szCs w:val="22"/>
          <w:bdr w:val="nil"/>
          <w:lang w:eastAsia="de-AT"/>
        </w:rPr>
        <w:t xml:space="preserve">ach jeder </w:t>
      </w:r>
      <w:r w:rsidR="006C138D">
        <w:rPr>
          <w:rFonts w:ascii="Arial" w:eastAsia="Arial Unicode MS" w:hAnsi="Arial" w:cs="Arial"/>
          <w:sz w:val="22"/>
          <w:szCs w:val="22"/>
          <w:bdr w:val="nil"/>
          <w:lang w:eastAsia="de-AT"/>
        </w:rPr>
        <w:t>Live Talkr</w:t>
      </w:r>
      <w:r w:rsidR="004B116D" w:rsidRPr="004357EC">
        <w:rPr>
          <w:rFonts w:ascii="Arial" w:eastAsia="Arial Unicode MS" w:hAnsi="Arial" w:cs="Arial"/>
          <w:sz w:val="22"/>
          <w:szCs w:val="22"/>
          <w:bdr w:val="nil"/>
          <w:lang w:eastAsia="de-AT"/>
        </w:rPr>
        <w:t>unde besteht die</w:t>
      </w:r>
      <w:r w:rsidRPr="004357EC">
        <w:rPr>
          <w:rFonts w:ascii="Arial" w:eastAsia="Arial Unicode MS" w:hAnsi="Arial" w:cs="Arial"/>
          <w:sz w:val="22"/>
          <w:szCs w:val="22"/>
          <w:bdr w:val="nil"/>
          <w:lang w:eastAsia="de-AT"/>
        </w:rPr>
        <w:t xml:space="preserve"> </w:t>
      </w:r>
      <w:r w:rsidR="004B116D" w:rsidRPr="004357EC">
        <w:rPr>
          <w:rFonts w:ascii="Arial" w:eastAsia="Arial Unicode MS" w:hAnsi="Arial" w:cs="Arial"/>
          <w:sz w:val="22"/>
          <w:szCs w:val="22"/>
          <w:bdr w:val="nil"/>
          <w:lang w:eastAsia="de-AT"/>
        </w:rPr>
        <w:t xml:space="preserve">Möglichkeit, Fragen an </w:t>
      </w:r>
      <w:r w:rsidRPr="004357EC">
        <w:rPr>
          <w:rFonts w:ascii="Arial" w:eastAsia="Arial Unicode MS" w:hAnsi="Arial" w:cs="Arial"/>
          <w:sz w:val="22"/>
          <w:szCs w:val="22"/>
          <w:bdr w:val="nil"/>
          <w:lang w:eastAsia="de-AT"/>
        </w:rPr>
        <w:t>die</w:t>
      </w:r>
      <w:r w:rsidR="004B116D" w:rsidRPr="004357EC">
        <w:rPr>
          <w:rFonts w:ascii="Arial" w:eastAsia="Arial Unicode MS" w:hAnsi="Arial" w:cs="Arial"/>
          <w:sz w:val="22"/>
          <w:szCs w:val="22"/>
          <w:bdr w:val="nil"/>
          <w:lang w:eastAsia="de-AT"/>
        </w:rPr>
        <w:t xml:space="preserve"> </w:t>
      </w:r>
      <w:r w:rsidR="006C138D">
        <w:rPr>
          <w:rFonts w:ascii="Arial" w:eastAsia="Arial Unicode MS" w:hAnsi="Arial" w:cs="Arial"/>
          <w:sz w:val="22"/>
          <w:szCs w:val="22"/>
          <w:bdr w:val="nil"/>
          <w:lang w:eastAsia="de-AT"/>
        </w:rPr>
        <w:t xml:space="preserve">jeweiligen </w:t>
      </w:r>
      <w:r w:rsidR="004B116D" w:rsidRPr="004357EC">
        <w:rPr>
          <w:rFonts w:ascii="Arial" w:eastAsia="Arial Unicode MS" w:hAnsi="Arial" w:cs="Arial"/>
          <w:sz w:val="22"/>
          <w:szCs w:val="22"/>
          <w:bdr w:val="nil"/>
          <w:lang w:eastAsia="de-AT"/>
        </w:rPr>
        <w:t>Experten</w:t>
      </w:r>
      <w:r w:rsidR="006C138D">
        <w:rPr>
          <w:rFonts w:ascii="Arial" w:eastAsia="Arial Unicode MS" w:hAnsi="Arial" w:cs="Arial"/>
          <w:sz w:val="22"/>
          <w:szCs w:val="22"/>
          <w:bdr w:val="nil"/>
          <w:lang w:eastAsia="de-AT"/>
        </w:rPr>
        <w:t>, etwa</w:t>
      </w:r>
      <w:r w:rsidR="004B116D" w:rsidRPr="004357EC">
        <w:rPr>
          <w:rFonts w:ascii="Arial" w:eastAsia="Arial Unicode MS" w:hAnsi="Arial" w:cs="Arial"/>
          <w:sz w:val="22"/>
          <w:szCs w:val="22"/>
          <w:bdr w:val="nil"/>
          <w:lang w:eastAsia="de-AT"/>
        </w:rPr>
        <w:t xml:space="preserve"> </w:t>
      </w:r>
      <w:r w:rsidR="004357EC" w:rsidRPr="004357EC">
        <w:rPr>
          <w:rFonts w:ascii="Arial" w:eastAsia="Arial Unicode MS" w:hAnsi="Arial" w:cs="Arial"/>
          <w:sz w:val="22"/>
          <w:szCs w:val="22"/>
          <w:bdr w:val="nil"/>
          <w:lang w:eastAsia="de-AT"/>
        </w:rPr>
        <w:t xml:space="preserve">von </w:t>
      </w:r>
      <w:r w:rsidR="004357EC" w:rsidRPr="00DF19E2">
        <w:rPr>
          <w:rFonts w:ascii="Arial" w:hAnsi="Arial" w:cs="Arial"/>
          <w:color w:val="000000"/>
          <w:sz w:val="22"/>
          <w:szCs w:val="22"/>
        </w:rPr>
        <w:t xml:space="preserve">NGOs, aus der Abfallwirtschaft, </w:t>
      </w:r>
      <w:r w:rsidR="006C138D">
        <w:rPr>
          <w:rFonts w:ascii="Arial" w:hAnsi="Arial" w:cs="Arial"/>
          <w:color w:val="000000"/>
          <w:sz w:val="22"/>
          <w:szCs w:val="22"/>
        </w:rPr>
        <w:t>dem</w:t>
      </w:r>
      <w:r w:rsidR="004357EC" w:rsidRPr="00DF19E2">
        <w:rPr>
          <w:rFonts w:ascii="Arial" w:hAnsi="Arial" w:cs="Arial"/>
          <w:color w:val="000000"/>
          <w:sz w:val="22"/>
          <w:szCs w:val="22"/>
        </w:rPr>
        <w:t xml:space="preserve"> Handel, </w:t>
      </w:r>
      <w:r w:rsidR="006C138D">
        <w:rPr>
          <w:rFonts w:ascii="Arial" w:hAnsi="Arial" w:cs="Arial"/>
          <w:color w:val="000000"/>
          <w:sz w:val="22"/>
          <w:szCs w:val="22"/>
        </w:rPr>
        <w:t>oder Brand</w:t>
      </w:r>
      <w:r w:rsidR="00843EAD">
        <w:rPr>
          <w:rFonts w:ascii="Arial" w:hAnsi="Arial" w:cs="Arial"/>
          <w:color w:val="000000"/>
          <w:sz w:val="22"/>
          <w:szCs w:val="22"/>
        </w:rPr>
        <w:t xml:space="preserve"> </w:t>
      </w:r>
      <w:proofErr w:type="spellStart"/>
      <w:r w:rsidR="00843EAD">
        <w:rPr>
          <w:rFonts w:ascii="Arial" w:hAnsi="Arial" w:cs="Arial"/>
          <w:color w:val="000000"/>
          <w:sz w:val="22"/>
          <w:szCs w:val="22"/>
        </w:rPr>
        <w:t>O</w:t>
      </w:r>
      <w:r w:rsidR="006C138D">
        <w:rPr>
          <w:rFonts w:ascii="Arial" w:hAnsi="Arial" w:cs="Arial"/>
          <w:color w:val="000000"/>
          <w:sz w:val="22"/>
          <w:szCs w:val="22"/>
        </w:rPr>
        <w:t>wnern</w:t>
      </w:r>
      <w:proofErr w:type="spellEnd"/>
      <w:r w:rsidR="006C138D">
        <w:rPr>
          <w:rFonts w:ascii="Arial" w:hAnsi="Arial" w:cs="Arial"/>
          <w:color w:val="000000"/>
          <w:sz w:val="22"/>
          <w:szCs w:val="22"/>
        </w:rPr>
        <w:t xml:space="preserve"> </w:t>
      </w:r>
      <w:r w:rsidR="004B116D" w:rsidRPr="004357EC">
        <w:rPr>
          <w:rFonts w:ascii="Arial" w:eastAsia="Arial Unicode MS" w:hAnsi="Arial" w:cs="Arial"/>
          <w:sz w:val="22"/>
          <w:szCs w:val="22"/>
          <w:bdr w:val="nil"/>
          <w:lang w:eastAsia="de-AT"/>
        </w:rPr>
        <w:t>zu stellen.</w:t>
      </w:r>
      <w:r w:rsidR="00181570" w:rsidRPr="004357EC">
        <w:rPr>
          <w:rFonts w:ascii="Arial" w:eastAsia="Arial Unicode MS" w:hAnsi="Arial" w:cs="Arial"/>
          <w:sz w:val="22"/>
          <w:szCs w:val="22"/>
          <w:bdr w:val="nil"/>
          <w:lang w:eastAsia="de-AT"/>
        </w:rPr>
        <w:t xml:space="preserve"> </w:t>
      </w:r>
      <w:r w:rsidR="004B116D" w:rsidRPr="004357EC">
        <w:rPr>
          <w:rFonts w:ascii="Arial" w:eastAsia="Arial Unicode MS" w:hAnsi="Arial" w:cs="Arial"/>
          <w:sz w:val="22"/>
          <w:szCs w:val="22"/>
          <w:bdr w:val="nil"/>
          <w:lang w:eastAsia="de-AT"/>
        </w:rPr>
        <w:t xml:space="preserve">Zusätzlich </w:t>
      </w:r>
      <w:r w:rsidRPr="004357EC">
        <w:rPr>
          <w:rFonts w:ascii="Arial" w:eastAsia="Arial Unicode MS" w:hAnsi="Arial" w:cs="Arial"/>
          <w:sz w:val="22"/>
          <w:szCs w:val="22"/>
          <w:bdr w:val="nil"/>
          <w:lang w:eastAsia="de-AT"/>
        </w:rPr>
        <w:t>gibt es die Möglichkeit,</w:t>
      </w:r>
      <w:r w:rsidR="004B116D" w:rsidRPr="004357EC">
        <w:rPr>
          <w:rFonts w:ascii="Arial" w:eastAsia="Arial Unicode MS" w:hAnsi="Arial" w:cs="Arial"/>
          <w:sz w:val="22"/>
          <w:szCs w:val="22"/>
          <w:bdr w:val="nil"/>
          <w:lang w:eastAsia="de-AT"/>
        </w:rPr>
        <w:t xml:space="preserve"> auch direkt </w:t>
      </w:r>
      <w:r w:rsidRPr="004357EC">
        <w:rPr>
          <w:rFonts w:ascii="Arial" w:eastAsia="Arial Unicode MS" w:hAnsi="Arial" w:cs="Arial"/>
          <w:sz w:val="22"/>
          <w:szCs w:val="22"/>
          <w:bdr w:val="nil"/>
          <w:lang w:eastAsia="de-AT"/>
        </w:rPr>
        <w:t xml:space="preserve">ins </w:t>
      </w:r>
      <w:r w:rsidR="004B116D" w:rsidRPr="004357EC">
        <w:rPr>
          <w:rFonts w:ascii="Arial" w:eastAsia="Arial Unicode MS" w:hAnsi="Arial" w:cs="Arial"/>
          <w:sz w:val="22"/>
          <w:szCs w:val="22"/>
          <w:bdr w:val="nil"/>
          <w:lang w:eastAsia="de-AT"/>
        </w:rPr>
        <w:t xml:space="preserve">Gespräch </w:t>
      </w:r>
      <w:r w:rsidR="00624B64">
        <w:rPr>
          <w:rFonts w:ascii="Arial" w:eastAsia="Arial Unicode MS" w:hAnsi="Arial" w:cs="Arial"/>
          <w:sz w:val="22"/>
          <w:szCs w:val="22"/>
          <w:bdr w:val="nil"/>
          <w:lang w:eastAsia="de-AT"/>
        </w:rPr>
        <w:t xml:space="preserve">zu </w:t>
      </w:r>
      <w:r w:rsidR="004B116D" w:rsidRPr="004357EC">
        <w:rPr>
          <w:rFonts w:ascii="Arial" w:eastAsia="Arial Unicode MS" w:hAnsi="Arial" w:cs="Arial"/>
          <w:sz w:val="22"/>
          <w:szCs w:val="22"/>
          <w:bdr w:val="nil"/>
          <w:lang w:eastAsia="de-AT"/>
        </w:rPr>
        <w:t xml:space="preserve">kommen und Einzeltermine </w:t>
      </w:r>
      <w:r w:rsidR="006C138D">
        <w:rPr>
          <w:rFonts w:ascii="Arial" w:eastAsia="Arial Unicode MS" w:hAnsi="Arial" w:cs="Arial"/>
          <w:sz w:val="22"/>
          <w:szCs w:val="22"/>
          <w:bdr w:val="nil"/>
          <w:lang w:eastAsia="de-AT"/>
        </w:rPr>
        <w:t xml:space="preserve">mit den Experten von Greiner Packaging </w:t>
      </w:r>
      <w:r w:rsidRPr="004357EC">
        <w:rPr>
          <w:rFonts w:ascii="Arial" w:eastAsia="Arial Unicode MS" w:hAnsi="Arial" w:cs="Arial"/>
          <w:sz w:val="22"/>
          <w:szCs w:val="22"/>
          <w:bdr w:val="nil"/>
          <w:lang w:eastAsia="de-AT"/>
        </w:rPr>
        <w:t xml:space="preserve">zu </w:t>
      </w:r>
      <w:r w:rsidR="004B116D" w:rsidRPr="004357EC">
        <w:rPr>
          <w:rFonts w:ascii="Arial" w:eastAsia="Arial Unicode MS" w:hAnsi="Arial" w:cs="Arial"/>
          <w:sz w:val="22"/>
          <w:szCs w:val="22"/>
          <w:bdr w:val="nil"/>
          <w:lang w:eastAsia="de-AT"/>
        </w:rPr>
        <w:t>vereinbaren.</w:t>
      </w:r>
      <w:r w:rsidRPr="004357EC">
        <w:rPr>
          <w:rFonts w:ascii="Arial" w:eastAsia="Arial Unicode MS" w:hAnsi="Arial" w:cs="Arial"/>
          <w:sz w:val="22"/>
          <w:szCs w:val="22"/>
          <w:bdr w:val="nil"/>
          <w:lang w:eastAsia="de-AT"/>
        </w:rPr>
        <w:t xml:space="preserve"> </w:t>
      </w:r>
    </w:p>
    <w:p w14:paraId="6F6E0157" w14:textId="77777777" w:rsidR="000469C8" w:rsidRDefault="000469C8" w:rsidP="004357EC">
      <w:pPr>
        <w:autoSpaceDE w:val="0"/>
        <w:autoSpaceDN w:val="0"/>
        <w:adjustRightInd w:val="0"/>
        <w:jc w:val="both"/>
        <w:rPr>
          <w:rFonts w:ascii="Arial" w:eastAsia="Arial Unicode MS" w:hAnsi="Arial" w:cs="Arial"/>
          <w:sz w:val="22"/>
          <w:szCs w:val="22"/>
          <w:bdr w:val="nil"/>
          <w:lang w:eastAsia="de-AT"/>
        </w:rPr>
      </w:pPr>
    </w:p>
    <w:p w14:paraId="43B6E916" w14:textId="77777777" w:rsidR="000469C8" w:rsidRDefault="004B116D" w:rsidP="004357EC">
      <w:pPr>
        <w:autoSpaceDE w:val="0"/>
        <w:autoSpaceDN w:val="0"/>
        <w:adjustRightInd w:val="0"/>
        <w:jc w:val="both"/>
        <w:rPr>
          <w:rFonts w:ascii="Arial" w:eastAsia="Arial Unicode MS" w:hAnsi="Arial" w:cs="Arial"/>
          <w:sz w:val="22"/>
          <w:szCs w:val="22"/>
          <w:bdr w:val="nil"/>
          <w:lang w:eastAsia="de-AT"/>
        </w:rPr>
      </w:pPr>
      <w:r w:rsidRPr="002C7A34">
        <w:rPr>
          <w:rFonts w:ascii="Arial" w:eastAsia="Arial Unicode MS" w:hAnsi="Arial" w:cs="Arial"/>
          <w:sz w:val="22"/>
          <w:szCs w:val="22"/>
          <w:bdr w:val="nil"/>
          <w:lang w:eastAsia="de-AT"/>
        </w:rPr>
        <w:t>Ergänzende Workshops binden die virtuellen Besucher</w:t>
      </w:r>
      <w:r w:rsidR="00272AD7" w:rsidRPr="002C7A34">
        <w:rPr>
          <w:rFonts w:ascii="Arial" w:eastAsia="Arial Unicode MS" w:hAnsi="Arial" w:cs="Arial"/>
          <w:sz w:val="22"/>
          <w:szCs w:val="22"/>
          <w:bdr w:val="nil"/>
          <w:lang w:eastAsia="de-AT"/>
        </w:rPr>
        <w:t xml:space="preserve"> noch</w:t>
      </w:r>
      <w:r w:rsidRPr="002C7A34">
        <w:rPr>
          <w:rFonts w:ascii="Arial" w:eastAsia="Arial Unicode MS" w:hAnsi="Arial" w:cs="Arial"/>
          <w:sz w:val="22"/>
          <w:szCs w:val="22"/>
          <w:bdr w:val="nil"/>
          <w:lang w:eastAsia="de-AT"/>
        </w:rPr>
        <w:t xml:space="preserve"> interaktiv</w:t>
      </w:r>
      <w:r w:rsidR="00272AD7" w:rsidRPr="002C7A34">
        <w:rPr>
          <w:rFonts w:ascii="Arial" w:eastAsia="Arial Unicode MS" w:hAnsi="Arial" w:cs="Arial"/>
          <w:sz w:val="22"/>
          <w:szCs w:val="22"/>
          <w:bdr w:val="nil"/>
          <w:lang w:eastAsia="de-AT"/>
        </w:rPr>
        <w:t xml:space="preserve">er </w:t>
      </w:r>
      <w:r w:rsidRPr="002C7A34">
        <w:rPr>
          <w:rFonts w:ascii="Arial" w:eastAsia="Arial Unicode MS" w:hAnsi="Arial" w:cs="Arial"/>
          <w:sz w:val="22"/>
          <w:szCs w:val="22"/>
          <w:bdr w:val="nil"/>
          <w:lang w:eastAsia="de-AT"/>
        </w:rPr>
        <w:t>und dynamisch</w:t>
      </w:r>
      <w:r w:rsidR="00272AD7" w:rsidRPr="002C7A34">
        <w:rPr>
          <w:rFonts w:ascii="Arial" w:eastAsia="Arial Unicode MS" w:hAnsi="Arial" w:cs="Arial"/>
          <w:sz w:val="22"/>
          <w:szCs w:val="22"/>
          <w:bdr w:val="nil"/>
          <w:lang w:eastAsia="de-AT"/>
        </w:rPr>
        <w:t>er</w:t>
      </w:r>
      <w:r w:rsidRPr="002C7A34">
        <w:rPr>
          <w:rFonts w:ascii="Arial" w:eastAsia="Arial Unicode MS" w:hAnsi="Arial" w:cs="Arial"/>
          <w:sz w:val="22"/>
          <w:szCs w:val="22"/>
          <w:bdr w:val="nil"/>
          <w:lang w:eastAsia="de-AT"/>
        </w:rPr>
        <w:t xml:space="preserve"> in das Event</w:t>
      </w:r>
      <w:r w:rsidR="00272AD7" w:rsidRPr="002C7A34">
        <w:rPr>
          <w:rFonts w:ascii="Arial" w:eastAsia="Arial Unicode MS" w:hAnsi="Arial" w:cs="Arial"/>
          <w:sz w:val="22"/>
          <w:szCs w:val="22"/>
          <w:bdr w:val="nil"/>
          <w:lang w:eastAsia="de-AT"/>
        </w:rPr>
        <w:t>geschehen</w:t>
      </w:r>
      <w:r w:rsidRPr="002C7A34">
        <w:rPr>
          <w:rFonts w:ascii="Arial" w:eastAsia="Arial Unicode MS" w:hAnsi="Arial" w:cs="Arial"/>
          <w:sz w:val="22"/>
          <w:szCs w:val="22"/>
          <w:bdr w:val="nil"/>
          <w:lang w:eastAsia="de-AT"/>
        </w:rPr>
        <w:t xml:space="preserve"> ein. So können </w:t>
      </w:r>
      <w:r w:rsidR="00272AD7" w:rsidRPr="002C7A34">
        <w:rPr>
          <w:rFonts w:ascii="Arial" w:eastAsia="Arial Unicode MS" w:hAnsi="Arial" w:cs="Arial"/>
          <w:sz w:val="22"/>
          <w:szCs w:val="22"/>
          <w:bdr w:val="nil"/>
          <w:lang w:eastAsia="de-AT"/>
        </w:rPr>
        <w:t xml:space="preserve">diese </w:t>
      </w:r>
      <w:r w:rsidRPr="002C7A34">
        <w:rPr>
          <w:rFonts w:ascii="Arial" w:eastAsia="Arial Unicode MS" w:hAnsi="Arial" w:cs="Arial"/>
          <w:sz w:val="22"/>
          <w:szCs w:val="22"/>
          <w:bdr w:val="nil"/>
          <w:lang w:eastAsia="de-AT"/>
        </w:rPr>
        <w:t>einen</w:t>
      </w:r>
      <w:r w:rsidR="00272AD7" w:rsidRPr="002C7A34">
        <w:rPr>
          <w:rFonts w:ascii="Arial" w:eastAsia="Arial Unicode MS" w:hAnsi="Arial" w:cs="Arial"/>
          <w:sz w:val="22"/>
          <w:szCs w:val="22"/>
          <w:bdr w:val="nil"/>
          <w:lang w:eastAsia="de-AT"/>
        </w:rPr>
        <w:t xml:space="preserve"> </w:t>
      </w:r>
      <w:r w:rsidRPr="002C7A34">
        <w:rPr>
          <w:rFonts w:ascii="Arial" w:eastAsia="Arial Unicode MS" w:hAnsi="Arial" w:cs="Arial"/>
          <w:sz w:val="22"/>
          <w:szCs w:val="22"/>
          <w:bdr w:val="nil"/>
          <w:lang w:eastAsia="de-AT"/>
        </w:rPr>
        <w:t>tieferen Zugang zu nachhaltigen Fragestellungen</w:t>
      </w:r>
      <w:r w:rsidR="00272AD7" w:rsidRPr="002C7A34">
        <w:rPr>
          <w:rFonts w:ascii="Arial" w:eastAsia="Arial Unicode MS" w:hAnsi="Arial" w:cs="Arial"/>
          <w:sz w:val="22"/>
          <w:szCs w:val="22"/>
          <w:bdr w:val="nil"/>
          <w:lang w:eastAsia="de-AT"/>
        </w:rPr>
        <w:t xml:space="preserve"> bekommen.</w:t>
      </w:r>
      <w:r w:rsidR="00272AD7" w:rsidRPr="004357EC">
        <w:rPr>
          <w:rFonts w:ascii="Arial" w:eastAsia="Arial Unicode MS" w:hAnsi="Arial" w:cs="Arial"/>
          <w:sz w:val="22"/>
          <w:szCs w:val="22"/>
          <w:bdr w:val="nil"/>
          <w:lang w:eastAsia="de-AT"/>
        </w:rPr>
        <w:t xml:space="preserve"> </w:t>
      </w:r>
      <w:r w:rsidR="008603AD" w:rsidRPr="004357EC">
        <w:rPr>
          <w:rFonts w:ascii="Arial" w:eastAsia="Arial Unicode MS" w:hAnsi="Arial" w:cs="Arial"/>
          <w:sz w:val="22"/>
          <w:szCs w:val="22"/>
          <w:bdr w:val="nil"/>
          <w:lang w:eastAsia="de-AT"/>
        </w:rPr>
        <w:t xml:space="preserve">Auch die Präsentation der neuen Produkt-Highlights von Greiner Packaging wird nicht zu kurz kommen, denn </w:t>
      </w:r>
      <w:r w:rsidR="008603AD" w:rsidRPr="004357EC">
        <w:rPr>
          <w:rFonts w:ascii="Arial" w:hAnsi="Arial" w:cs="Arial"/>
          <w:color w:val="000000"/>
          <w:sz w:val="22"/>
          <w:szCs w:val="22"/>
        </w:rPr>
        <w:t>diese werden in</w:t>
      </w:r>
      <w:r w:rsidR="00C551AE" w:rsidRPr="004357EC">
        <w:rPr>
          <w:rFonts w:ascii="Arial" w:hAnsi="Arial" w:cs="Arial"/>
          <w:color w:val="000000"/>
          <w:sz w:val="22"/>
          <w:szCs w:val="22"/>
        </w:rPr>
        <w:t xml:space="preserve"> einem eigenen Bereich vorgestellt</w:t>
      </w:r>
      <w:r w:rsidR="00181570" w:rsidRPr="004357EC">
        <w:rPr>
          <w:rFonts w:ascii="Arial" w:hAnsi="Arial" w:cs="Arial"/>
          <w:color w:val="000000"/>
          <w:sz w:val="22"/>
          <w:szCs w:val="22"/>
        </w:rPr>
        <w:t>, um</w:t>
      </w:r>
      <w:r w:rsidR="00C551AE" w:rsidRPr="004357EC">
        <w:rPr>
          <w:rFonts w:ascii="Arial" w:hAnsi="Arial" w:cs="Arial"/>
          <w:color w:val="000000"/>
          <w:sz w:val="22"/>
          <w:szCs w:val="22"/>
        </w:rPr>
        <w:t xml:space="preserve"> </w:t>
      </w:r>
      <w:r w:rsidR="00181570" w:rsidRPr="004357EC">
        <w:rPr>
          <w:rFonts w:ascii="Arial" w:hAnsi="Arial" w:cs="Arial"/>
          <w:color w:val="000000"/>
          <w:sz w:val="22"/>
          <w:szCs w:val="22"/>
        </w:rPr>
        <w:t>den</w:t>
      </w:r>
      <w:r w:rsidR="00C551AE" w:rsidRPr="004357EC">
        <w:rPr>
          <w:rFonts w:ascii="Arial" w:hAnsi="Arial" w:cs="Arial"/>
          <w:color w:val="000000"/>
          <w:sz w:val="22"/>
          <w:szCs w:val="22"/>
        </w:rPr>
        <w:t xml:space="preserve"> Besucher</w:t>
      </w:r>
      <w:r w:rsidR="00181570" w:rsidRPr="004357EC">
        <w:rPr>
          <w:rFonts w:ascii="Arial" w:hAnsi="Arial" w:cs="Arial"/>
          <w:color w:val="000000"/>
          <w:sz w:val="22"/>
          <w:szCs w:val="22"/>
        </w:rPr>
        <w:t>n</w:t>
      </w:r>
      <w:r w:rsidR="00C551AE" w:rsidRPr="004357EC">
        <w:rPr>
          <w:rFonts w:ascii="Arial" w:hAnsi="Arial" w:cs="Arial"/>
          <w:color w:val="000000"/>
          <w:sz w:val="22"/>
          <w:szCs w:val="22"/>
        </w:rPr>
        <w:t xml:space="preserve"> eine</w:t>
      </w:r>
      <w:r w:rsidR="00B70DB0">
        <w:rPr>
          <w:rFonts w:ascii="Arial" w:hAnsi="Arial" w:cs="Arial"/>
          <w:color w:val="000000"/>
          <w:sz w:val="22"/>
          <w:szCs w:val="22"/>
        </w:rPr>
        <w:t>n</w:t>
      </w:r>
      <w:r w:rsidR="00C551AE" w:rsidRPr="004357EC">
        <w:rPr>
          <w:rFonts w:ascii="Arial" w:hAnsi="Arial" w:cs="Arial"/>
          <w:color w:val="000000"/>
          <w:sz w:val="22"/>
          <w:szCs w:val="22"/>
        </w:rPr>
        <w:t xml:space="preserve"> </w:t>
      </w:r>
      <w:r w:rsidR="00181570" w:rsidRPr="004357EC">
        <w:rPr>
          <w:rFonts w:ascii="Arial" w:hAnsi="Arial" w:cs="Arial"/>
          <w:color w:val="000000"/>
          <w:sz w:val="22"/>
          <w:szCs w:val="22"/>
        </w:rPr>
        <w:t xml:space="preserve">tieferen </w:t>
      </w:r>
      <w:r w:rsidR="00C551AE" w:rsidRPr="004357EC">
        <w:rPr>
          <w:rFonts w:ascii="Arial" w:hAnsi="Arial" w:cs="Arial"/>
          <w:color w:val="000000"/>
          <w:sz w:val="22"/>
          <w:szCs w:val="22"/>
        </w:rPr>
        <w:t xml:space="preserve">Einblick in </w:t>
      </w:r>
      <w:r w:rsidR="00181570" w:rsidRPr="004357EC">
        <w:rPr>
          <w:rFonts w:ascii="Arial" w:hAnsi="Arial" w:cs="Arial"/>
          <w:color w:val="000000"/>
          <w:sz w:val="22"/>
          <w:szCs w:val="22"/>
        </w:rPr>
        <w:t xml:space="preserve">die </w:t>
      </w:r>
      <w:r w:rsidR="00C551AE" w:rsidRPr="004357EC">
        <w:rPr>
          <w:rFonts w:ascii="Arial" w:hAnsi="Arial" w:cs="Arial"/>
          <w:color w:val="000000"/>
          <w:sz w:val="22"/>
          <w:szCs w:val="22"/>
        </w:rPr>
        <w:t>innovat</w:t>
      </w:r>
      <w:r w:rsidR="00181570" w:rsidRPr="004357EC">
        <w:rPr>
          <w:rFonts w:ascii="Arial" w:hAnsi="Arial" w:cs="Arial"/>
          <w:color w:val="000000"/>
          <w:sz w:val="22"/>
          <w:szCs w:val="22"/>
        </w:rPr>
        <w:t>i</w:t>
      </w:r>
      <w:r w:rsidR="00C551AE" w:rsidRPr="004357EC">
        <w:rPr>
          <w:rFonts w:ascii="Arial" w:hAnsi="Arial" w:cs="Arial"/>
          <w:color w:val="000000"/>
          <w:sz w:val="22"/>
          <w:szCs w:val="22"/>
        </w:rPr>
        <w:t xml:space="preserve">ve Produktwelt </w:t>
      </w:r>
      <w:r w:rsidR="008603AD" w:rsidRPr="004357EC">
        <w:rPr>
          <w:rFonts w:ascii="Arial" w:hAnsi="Arial" w:cs="Arial"/>
          <w:color w:val="000000"/>
          <w:sz w:val="22"/>
          <w:szCs w:val="22"/>
        </w:rPr>
        <w:t xml:space="preserve">des Verpackungsherstellers </w:t>
      </w:r>
      <w:r w:rsidR="00181570" w:rsidRPr="004357EC">
        <w:rPr>
          <w:rFonts w:ascii="Arial" w:hAnsi="Arial" w:cs="Arial"/>
          <w:color w:val="000000"/>
          <w:sz w:val="22"/>
          <w:szCs w:val="22"/>
        </w:rPr>
        <w:t>zu geben.</w:t>
      </w:r>
      <w:r w:rsidR="008603AD" w:rsidRPr="004357EC">
        <w:rPr>
          <w:rFonts w:ascii="Arial" w:eastAsia="Arial Unicode MS" w:hAnsi="Arial" w:cs="Arial"/>
          <w:sz w:val="22"/>
          <w:szCs w:val="22"/>
          <w:bdr w:val="nil"/>
          <w:lang w:eastAsia="de-AT"/>
        </w:rPr>
        <w:t xml:space="preserve"> </w:t>
      </w:r>
    </w:p>
    <w:p w14:paraId="5EE8590B" w14:textId="77777777" w:rsidR="000469C8" w:rsidRDefault="000469C8" w:rsidP="004357EC">
      <w:pPr>
        <w:autoSpaceDE w:val="0"/>
        <w:autoSpaceDN w:val="0"/>
        <w:adjustRightInd w:val="0"/>
        <w:jc w:val="both"/>
        <w:rPr>
          <w:rFonts w:ascii="Arial" w:eastAsia="Arial Unicode MS" w:hAnsi="Arial" w:cs="Arial"/>
          <w:sz w:val="22"/>
          <w:szCs w:val="22"/>
          <w:bdr w:val="nil"/>
          <w:lang w:eastAsia="de-AT"/>
        </w:rPr>
      </w:pPr>
    </w:p>
    <w:p w14:paraId="4507CF9E" w14:textId="3E58D745" w:rsidR="00181570" w:rsidRPr="004357EC" w:rsidRDefault="008603AD" w:rsidP="004357EC">
      <w:pPr>
        <w:autoSpaceDE w:val="0"/>
        <w:autoSpaceDN w:val="0"/>
        <w:adjustRightInd w:val="0"/>
        <w:jc w:val="both"/>
        <w:rPr>
          <w:rFonts w:ascii="Arial" w:eastAsia="Arial Unicode MS" w:hAnsi="Arial" w:cs="Arial"/>
          <w:sz w:val="22"/>
          <w:szCs w:val="22"/>
          <w:bdr w:val="nil"/>
          <w:lang w:eastAsia="de-AT"/>
        </w:rPr>
      </w:pPr>
      <w:r w:rsidRPr="004357EC">
        <w:rPr>
          <w:rFonts w:ascii="Arial" w:eastAsia="Arial Unicode MS" w:hAnsi="Arial" w:cs="Arial"/>
          <w:sz w:val="22"/>
          <w:szCs w:val="22"/>
          <w:bdr w:val="nil"/>
          <w:lang w:eastAsia="de-AT"/>
        </w:rPr>
        <w:t>Außerdem stehen</w:t>
      </w:r>
      <w:r w:rsidR="000C75E5">
        <w:rPr>
          <w:rFonts w:ascii="Arial" w:eastAsia="Arial Unicode MS" w:hAnsi="Arial" w:cs="Arial"/>
          <w:sz w:val="22"/>
          <w:szCs w:val="22"/>
          <w:bdr w:val="nil"/>
          <w:lang w:eastAsia="de-AT"/>
        </w:rPr>
        <w:t xml:space="preserve"> registrierten Besuchern</w:t>
      </w:r>
      <w:r w:rsidRPr="004357EC">
        <w:rPr>
          <w:rFonts w:ascii="Arial" w:eastAsia="Arial Unicode MS" w:hAnsi="Arial" w:cs="Arial"/>
          <w:sz w:val="22"/>
          <w:szCs w:val="22"/>
          <w:bdr w:val="nil"/>
          <w:lang w:eastAsia="de-AT"/>
        </w:rPr>
        <w:t xml:space="preserve"> a</w:t>
      </w:r>
      <w:r w:rsidR="00181570" w:rsidRPr="004357EC">
        <w:rPr>
          <w:rFonts w:ascii="Arial" w:hAnsi="Arial" w:cs="Arial"/>
          <w:color w:val="1A161B"/>
          <w:sz w:val="22"/>
          <w:szCs w:val="22"/>
        </w:rPr>
        <w:t xml:space="preserve">lle Vorträge und Expert Talks im Anschluss an das virtuelle Event in der Mediathek zum Download zur Verfügung. Registrierte Besucher können sich </w:t>
      </w:r>
      <w:r w:rsidR="004357EC">
        <w:rPr>
          <w:rFonts w:ascii="Arial" w:hAnsi="Arial" w:cs="Arial"/>
          <w:color w:val="1A161B"/>
          <w:sz w:val="22"/>
          <w:szCs w:val="22"/>
        </w:rPr>
        <w:t xml:space="preserve">für dieses kostenlose Event </w:t>
      </w:r>
      <w:r w:rsidR="00181570" w:rsidRPr="004357EC">
        <w:rPr>
          <w:rFonts w:ascii="Arial" w:hAnsi="Arial" w:cs="Arial"/>
          <w:color w:val="1A161B"/>
          <w:sz w:val="22"/>
          <w:szCs w:val="22"/>
        </w:rPr>
        <w:t xml:space="preserve">ihr individuelles Vortrags- und Gesprächsprogramm </w:t>
      </w:r>
      <w:r w:rsidR="006C138D" w:rsidRPr="00562E49">
        <w:rPr>
          <w:rFonts w:ascii="Arial" w:hAnsi="Arial" w:cs="Arial"/>
          <w:color w:val="1A161B"/>
          <w:sz w:val="22"/>
          <w:szCs w:val="22"/>
        </w:rPr>
        <w:t xml:space="preserve">ab </w:t>
      </w:r>
      <w:r w:rsidR="00562E49" w:rsidRPr="00562E49">
        <w:rPr>
          <w:rFonts w:ascii="Arial" w:hAnsi="Arial" w:cs="Arial"/>
          <w:color w:val="1A161B"/>
          <w:sz w:val="22"/>
          <w:szCs w:val="22"/>
        </w:rPr>
        <w:t xml:space="preserve">Mitte Mai </w:t>
      </w:r>
      <w:r w:rsidR="003F61B2" w:rsidRPr="004357EC">
        <w:rPr>
          <w:rFonts w:ascii="Arial" w:hAnsi="Arial" w:cs="Arial"/>
          <w:color w:val="1A161B"/>
          <w:sz w:val="22"/>
          <w:szCs w:val="22"/>
        </w:rPr>
        <w:t xml:space="preserve">als </w:t>
      </w:r>
      <w:proofErr w:type="spellStart"/>
      <w:r w:rsidR="003F61B2" w:rsidRPr="004357EC">
        <w:rPr>
          <w:rFonts w:ascii="Arial" w:hAnsi="Arial" w:cs="Arial"/>
          <w:color w:val="1A161B"/>
          <w:sz w:val="22"/>
          <w:szCs w:val="22"/>
        </w:rPr>
        <w:t>myAgenda</w:t>
      </w:r>
      <w:proofErr w:type="spellEnd"/>
      <w:r w:rsidR="003F61B2" w:rsidRPr="004357EC">
        <w:rPr>
          <w:rFonts w:ascii="Arial" w:hAnsi="Arial" w:cs="Arial"/>
          <w:color w:val="1A161B"/>
          <w:sz w:val="22"/>
          <w:szCs w:val="22"/>
        </w:rPr>
        <w:t xml:space="preserve"> </w:t>
      </w:r>
      <w:r w:rsidR="00181570" w:rsidRPr="004357EC">
        <w:rPr>
          <w:rFonts w:ascii="Arial" w:hAnsi="Arial" w:cs="Arial"/>
          <w:color w:val="1A161B"/>
          <w:sz w:val="22"/>
          <w:szCs w:val="22"/>
        </w:rPr>
        <w:t>zusammenstellen</w:t>
      </w:r>
      <w:r w:rsidR="00DB11F8">
        <w:rPr>
          <w:rFonts w:ascii="Arial" w:hAnsi="Arial" w:cs="Arial"/>
          <w:color w:val="1A161B"/>
          <w:sz w:val="22"/>
          <w:szCs w:val="22"/>
        </w:rPr>
        <w:t>.</w:t>
      </w:r>
      <w:r w:rsidR="009E32F5" w:rsidRPr="004357EC">
        <w:rPr>
          <w:color w:val="1A161B"/>
          <w:sz w:val="22"/>
          <w:szCs w:val="22"/>
        </w:rPr>
        <w:t xml:space="preserve"> </w:t>
      </w:r>
      <w:r w:rsidR="00181570" w:rsidRPr="004357EC">
        <w:rPr>
          <w:color w:val="1A161B"/>
          <w:sz w:val="22"/>
          <w:szCs w:val="22"/>
        </w:rPr>
        <w:t xml:space="preserve"> </w:t>
      </w:r>
    </w:p>
    <w:p w14:paraId="363BAA67" w14:textId="77777777" w:rsidR="00E506DA" w:rsidRPr="009E32F5" w:rsidRDefault="00E506DA" w:rsidP="009E32F5">
      <w:pPr>
        <w:jc w:val="both"/>
        <w:rPr>
          <w:rFonts w:ascii="Arial" w:hAnsi="Arial" w:cs="Arial"/>
          <w:color w:val="000000" w:themeColor="text1"/>
          <w:sz w:val="22"/>
          <w:szCs w:val="22"/>
        </w:rPr>
      </w:pPr>
    </w:p>
    <w:p w14:paraId="4953E2AE" w14:textId="304E4B70" w:rsidR="00C83483" w:rsidRPr="009E32F5" w:rsidRDefault="00C551AE" w:rsidP="009E32F5">
      <w:pPr>
        <w:jc w:val="both"/>
        <w:rPr>
          <w:rFonts w:ascii="Arial" w:hAnsi="Arial" w:cs="Arial"/>
          <w:b/>
          <w:bCs/>
          <w:sz w:val="22"/>
          <w:szCs w:val="22"/>
          <w:lang w:val="en-US"/>
        </w:rPr>
      </w:pPr>
      <w:r w:rsidRPr="009E32F5">
        <w:rPr>
          <w:rFonts w:ascii="Arial" w:hAnsi="Arial" w:cs="Arial"/>
          <w:b/>
          <w:bCs/>
          <w:sz w:val="22"/>
          <w:szCs w:val="22"/>
          <w:lang w:val="en-US"/>
        </w:rPr>
        <w:t>Messe</w:t>
      </w:r>
      <w:r w:rsidR="00C83483" w:rsidRPr="009E32F5">
        <w:rPr>
          <w:rFonts w:ascii="Arial" w:hAnsi="Arial" w:cs="Arial"/>
          <w:b/>
          <w:bCs/>
          <w:sz w:val="22"/>
          <w:szCs w:val="22"/>
          <w:lang w:val="en-US"/>
        </w:rPr>
        <w:t xml:space="preserve">-Facts: </w:t>
      </w:r>
    </w:p>
    <w:p w14:paraId="4AB51FBF" w14:textId="7147489B" w:rsidR="00F34779" w:rsidRPr="00685524" w:rsidRDefault="00F34779" w:rsidP="009E32F5">
      <w:pPr>
        <w:pStyle w:val="Listenabsatz"/>
        <w:numPr>
          <w:ilvl w:val="0"/>
          <w:numId w:val="16"/>
        </w:numPr>
        <w:jc w:val="both"/>
        <w:rPr>
          <w:rFonts w:ascii="Arial" w:hAnsi="Arial" w:cs="Arial"/>
          <w:sz w:val="22"/>
          <w:szCs w:val="22"/>
          <w:lang w:val="en-US"/>
        </w:rPr>
      </w:pPr>
      <w:r w:rsidRPr="00685524">
        <w:rPr>
          <w:rFonts w:ascii="Arial" w:hAnsi="Arial" w:cs="Arial"/>
          <w:bCs/>
          <w:sz w:val="22"/>
          <w:szCs w:val="22"/>
          <w:lang w:val="en-US"/>
        </w:rPr>
        <w:t>Greiner Packaging Innovation Days</w:t>
      </w:r>
      <w:r w:rsidR="009E32F5" w:rsidRPr="00685524">
        <w:rPr>
          <w:rFonts w:ascii="Arial" w:hAnsi="Arial" w:cs="Arial"/>
          <w:bCs/>
          <w:sz w:val="22"/>
          <w:szCs w:val="22"/>
          <w:lang w:val="en-US"/>
        </w:rPr>
        <w:t xml:space="preserve"> </w:t>
      </w:r>
      <w:r w:rsidRPr="00685524">
        <w:rPr>
          <w:rFonts w:ascii="Arial" w:hAnsi="Arial" w:cs="Arial"/>
          <w:bCs/>
          <w:sz w:val="22"/>
          <w:szCs w:val="22"/>
          <w:lang w:val="en-US"/>
        </w:rPr>
        <w:t>–</w:t>
      </w:r>
      <w:r w:rsidR="00C07080" w:rsidRPr="00685524">
        <w:rPr>
          <w:rFonts w:ascii="Arial" w:hAnsi="Arial" w:cs="Arial"/>
          <w:bCs/>
          <w:sz w:val="22"/>
          <w:szCs w:val="22"/>
          <w:lang w:val="en-US"/>
        </w:rPr>
        <w:t xml:space="preserve"> </w:t>
      </w:r>
      <w:r w:rsidR="006C138D" w:rsidRPr="00685524">
        <w:rPr>
          <w:rFonts w:ascii="Arial" w:hAnsi="Arial" w:cs="Arial"/>
          <w:bCs/>
          <w:sz w:val="22"/>
          <w:szCs w:val="22"/>
          <w:lang w:val="en-US"/>
        </w:rPr>
        <w:t>V</w:t>
      </w:r>
      <w:r w:rsidRPr="00685524">
        <w:rPr>
          <w:rFonts w:ascii="Arial" w:hAnsi="Arial" w:cs="Arial"/>
          <w:bCs/>
          <w:sz w:val="22"/>
          <w:szCs w:val="22"/>
          <w:lang w:val="en-US"/>
        </w:rPr>
        <w:t xml:space="preserve">irtual Trade Show Experience </w:t>
      </w:r>
    </w:p>
    <w:p w14:paraId="652CA7F1" w14:textId="77777777" w:rsidR="00E83D18" w:rsidRPr="00685524" w:rsidRDefault="00E83D18" w:rsidP="00E83D18">
      <w:pPr>
        <w:pStyle w:val="Listenabsatz"/>
        <w:numPr>
          <w:ilvl w:val="0"/>
          <w:numId w:val="16"/>
        </w:numPr>
        <w:jc w:val="both"/>
        <w:rPr>
          <w:rFonts w:ascii="Arial" w:hAnsi="Arial" w:cs="Arial"/>
          <w:sz w:val="22"/>
          <w:szCs w:val="22"/>
        </w:rPr>
      </w:pPr>
      <w:r w:rsidRPr="00685524">
        <w:rPr>
          <w:rFonts w:ascii="Arial" w:hAnsi="Arial" w:cs="Arial"/>
          <w:bCs/>
          <w:sz w:val="22"/>
          <w:szCs w:val="22"/>
          <w:lang w:val="en-US"/>
        </w:rPr>
        <w:t xml:space="preserve">Datum: </w:t>
      </w:r>
      <w:r w:rsidRPr="00685524">
        <w:rPr>
          <w:rFonts w:ascii="Arial" w:eastAsia="Arial Unicode MS" w:hAnsi="Arial" w:cs="Arial"/>
          <w:color w:val="000000"/>
          <w:sz w:val="22"/>
          <w:szCs w:val="22"/>
          <w:bdr w:val="nil"/>
          <w:lang w:eastAsia="de-AT"/>
        </w:rPr>
        <w:t xml:space="preserve">9. bis 10. Juni 2021 </w:t>
      </w:r>
    </w:p>
    <w:p w14:paraId="2C51FDE8" w14:textId="615CC901" w:rsidR="00181570" w:rsidRPr="00685524" w:rsidRDefault="00181570" w:rsidP="009E32F5">
      <w:pPr>
        <w:pStyle w:val="Listenabsatz"/>
        <w:numPr>
          <w:ilvl w:val="0"/>
          <w:numId w:val="16"/>
        </w:numPr>
        <w:jc w:val="both"/>
        <w:rPr>
          <w:rFonts w:ascii="Arial" w:hAnsi="Arial" w:cs="Arial"/>
          <w:sz w:val="22"/>
          <w:szCs w:val="22"/>
          <w:lang w:val="de-AT"/>
        </w:rPr>
      </w:pPr>
      <w:r w:rsidRPr="00685524">
        <w:rPr>
          <w:rFonts w:ascii="Arial" w:hAnsi="Arial" w:cs="Arial"/>
          <w:sz w:val="22"/>
          <w:szCs w:val="22"/>
          <w:lang w:val="de-AT"/>
        </w:rPr>
        <w:t xml:space="preserve">Ort: Virtual </w:t>
      </w:r>
      <w:proofErr w:type="spellStart"/>
      <w:r w:rsidRPr="00685524">
        <w:rPr>
          <w:rFonts w:ascii="Arial" w:hAnsi="Arial" w:cs="Arial"/>
          <w:sz w:val="22"/>
          <w:szCs w:val="22"/>
          <w:lang w:val="de-AT"/>
        </w:rPr>
        <w:t>Pack</w:t>
      </w:r>
      <w:r w:rsidR="00FA3D9A" w:rsidRPr="00685524">
        <w:rPr>
          <w:rFonts w:ascii="Arial" w:hAnsi="Arial" w:cs="Arial"/>
          <w:sz w:val="22"/>
          <w:szCs w:val="22"/>
          <w:lang w:val="de-AT"/>
        </w:rPr>
        <w:t>w</w:t>
      </w:r>
      <w:r w:rsidRPr="00685524">
        <w:rPr>
          <w:rFonts w:ascii="Arial" w:hAnsi="Arial" w:cs="Arial"/>
          <w:sz w:val="22"/>
          <w:szCs w:val="22"/>
          <w:lang w:val="de-AT"/>
        </w:rPr>
        <w:t>orl</w:t>
      </w:r>
      <w:r w:rsidR="004213A2" w:rsidRPr="00685524">
        <w:rPr>
          <w:rFonts w:ascii="Arial" w:hAnsi="Arial" w:cs="Arial"/>
          <w:sz w:val="22"/>
          <w:szCs w:val="22"/>
          <w:lang w:val="de-AT"/>
        </w:rPr>
        <w:t>d</w:t>
      </w:r>
      <w:proofErr w:type="spellEnd"/>
      <w:r w:rsidR="004213A2" w:rsidRPr="00685524">
        <w:rPr>
          <w:rFonts w:ascii="Arial" w:hAnsi="Arial" w:cs="Arial"/>
          <w:sz w:val="22"/>
          <w:szCs w:val="22"/>
          <w:lang w:val="de-AT"/>
        </w:rPr>
        <w:t>, digitale Plattform abrufbar</w:t>
      </w:r>
      <w:r w:rsidR="00452A5D" w:rsidRPr="00685524">
        <w:rPr>
          <w:rFonts w:ascii="Arial" w:hAnsi="Arial" w:cs="Arial"/>
          <w:sz w:val="22"/>
          <w:szCs w:val="22"/>
          <w:lang w:val="de-AT"/>
        </w:rPr>
        <w:t xml:space="preserve"> für registrierte Besucher</w:t>
      </w:r>
      <w:r w:rsidR="004213A2" w:rsidRPr="00685524">
        <w:rPr>
          <w:rFonts w:ascii="Arial" w:hAnsi="Arial" w:cs="Arial"/>
          <w:sz w:val="22"/>
          <w:szCs w:val="22"/>
          <w:lang w:val="de-AT"/>
        </w:rPr>
        <w:t xml:space="preserve"> </w:t>
      </w:r>
    </w:p>
    <w:p w14:paraId="44EF9416" w14:textId="77777777" w:rsidR="00C05C58" w:rsidRPr="00685524" w:rsidRDefault="009E32F5" w:rsidP="009E32F5">
      <w:pPr>
        <w:pStyle w:val="Listenabsatz"/>
        <w:numPr>
          <w:ilvl w:val="0"/>
          <w:numId w:val="16"/>
        </w:numPr>
        <w:jc w:val="both"/>
        <w:rPr>
          <w:rFonts w:ascii="Arial" w:hAnsi="Arial" w:cs="Arial"/>
          <w:sz w:val="22"/>
          <w:szCs w:val="22"/>
        </w:rPr>
      </w:pPr>
      <w:r w:rsidRPr="00685524">
        <w:rPr>
          <w:rFonts w:ascii="Arial" w:hAnsi="Arial" w:cs="Arial"/>
          <w:color w:val="1A161B"/>
          <w:sz w:val="22"/>
          <w:szCs w:val="22"/>
        </w:rPr>
        <w:t xml:space="preserve">Registrierung ab </w:t>
      </w:r>
      <w:r w:rsidR="006C138D" w:rsidRPr="00685524">
        <w:rPr>
          <w:rFonts w:ascii="Arial" w:hAnsi="Arial" w:cs="Arial"/>
          <w:color w:val="1A161B"/>
          <w:sz w:val="22"/>
          <w:szCs w:val="22"/>
        </w:rPr>
        <w:t xml:space="preserve">4. Mai unter </w:t>
      </w:r>
      <w:hyperlink r:id="rId11" w:history="1">
        <w:r w:rsidR="00B70DB0" w:rsidRPr="00685524">
          <w:rPr>
            <w:rStyle w:val="Hyperlink"/>
            <w:rFonts w:ascii="Arial" w:hAnsi="Arial" w:cs="Arial"/>
            <w:sz w:val="22"/>
            <w:szCs w:val="22"/>
            <w:lang w:val="de-AT"/>
          </w:rPr>
          <w:t>www.packworld-gpi.com/registration</w:t>
        </w:r>
      </w:hyperlink>
    </w:p>
    <w:p w14:paraId="4AE2E51D" w14:textId="737AB145" w:rsidR="009E32F5" w:rsidRPr="009E32F5" w:rsidRDefault="004357EC" w:rsidP="009E32F5">
      <w:pPr>
        <w:pStyle w:val="Listenabsatz"/>
        <w:numPr>
          <w:ilvl w:val="0"/>
          <w:numId w:val="16"/>
        </w:numPr>
        <w:jc w:val="both"/>
        <w:rPr>
          <w:rFonts w:ascii="Arial" w:hAnsi="Arial" w:cs="Arial"/>
          <w:sz w:val="22"/>
          <w:szCs w:val="22"/>
        </w:rPr>
      </w:pPr>
      <w:r w:rsidRPr="00685524">
        <w:rPr>
          <w:rFonts w:ascii="Arial" w:hAnsi="Arial" w:cs="Arial"/>
          <w:color w:val="1A161B"/>
          <w:sz w:val="22"/>
          <w:szCs w:val="22"/>
        </w:rPr>
        <w:t>Teilnahme</w:t>
      </w:r>
      <w:r w:rsidRPr="004357EC">
        <w:rPr>
          <w:rFonts w:ascii="Arial" w:hAnsi="Arial" w:cs="Arial"/>
          <w:color w:val="1A161B"/>
          <w:sz w:val="22"/>
          <w:szCs w:val="22"/>
        </w:rPr>
        <w:t xml:space="preserve"> ist kostenlos</w:t>
      </w:r>
    </w:p>
    <w:p w14:paraId="1B0B2491" w14:textId="78F7A10F" w:rsidR="008C71E3" w:rsidRPr="009E32F5" w:rsidRDefault="00F34779" w:rsidP="009E32F5">
      <w:pPr>
        <w:pStyle w:val="Listenabsatz"/>
        <w:numPr>
          <w:ilvl w:val="0"/>
          <w:numId w:val="16"/>
        </w:numPr>
        <w:jc w:val="both"/>
        <w:rPr>
          <w:rFonts w:ascii="Arial" w:hAnsi="Arial" w:cs="Arial"/>
          <w:sz w:val="22"/>
          <w:szCs w:val="22"/>
        </w:rPr>
      </w:pPr>
      <w:r w:rsidRPr="009E32F5">
        <w:rPr>
          <w:rFonts w:ascii="Arial" w:hAnsi="Arial" w:cs="Arial"/>
          <w:bCs/>
          <w:sz w:val="22"/>
          <w:szCs w:val="22"/>
        </w:rPr>
        <w:t xml:space="preserve">Weitere Informationen </w:t>
      </w:r>
      <w:r w:rsidR="00FF4ADF" w:rsidRPr="009E32F5">
        <w:rPr>
          <w:rFonts w:ascii="Arial" w:hAnsi="Arial" w:cs="Arial"/>
          <w:bCs/>
          <w:sz w:val="22"/>
          <w:szCs w:val="22"/>
        </w:rPr>
        <w:t>zum Progra</w:t>
      </w:r>
      <w:r w:rsidR="00FF4ADF">
        <w:rPr>
          <w:rFonts w:ascii="Arial" w:hAnsi="Arial" w:cs="Arial"/>
          <w:bCs/>
          <w:sz w:val="22"/>
          <w:szCs w:val="22"/>
        </w:rPr>
        <w:t>m</w:t>
      </w:r>
      <w:r w:rsidR="00FF4ADF" w:rsidRPr="009E32F5">
        <w:rPr>
          <w:rFonts w:ascii="Arial" w:hAnsi="Arial" w:cs="Arial"/>
          <w:bCs/>
          <w:sz w:val="22"/>
          <w:szCs w:val="22"/>
        </w:rPr>
        <w:t>m</w:t>
      </w:r>
      <w:r w:rsidR="00FF4ADF">
        <w:rPr>
          <w:rFonts w:ascii="Arial" w:hAnsi="Arial" w:cs="Arial"/>
          <w:bCs/>
          <w:sz w:val="22"/>
          <w:szCs w:val="22"/>
        </w:rPr>
        <w:t xml:space="preserve"> </w:t>
      </w:r>
      <w:r w:rsidR="00C05C58">
        <w:rPr>
          <w:rFonts w:ascii="Arial" w:hAnsi="Arial" w:cs="Arial"/>
          <w:bCs/>
          <w:sz w:val="22"/>
          <w:szCs w:val="22"/>
        </w:rPr>
        <w:t>der Innovation Days</w:t>
      </w:r>
      <w:r w:rsidR="008C255C">
        <w:rPr>
          <w:rFonts w:ascii="Arial" w:hAnsi="Arial" w:cs="Arial"/>
          <w:bCs/>
          <w:sz w:val="22"/>
          <w:szCs w:val="22"/>
        </w:rPr>
        <w:t xml:space="preserve"> ab Mitte Mai auf der </w:t>
      </w:r>
      <w:r w:rsidR="00F3232D">
        <w:rPr>
          <w:rFonts w:ascii="Arial" w:hAnsi="Arial" w:cs="Arial"/>
          <w:bCs/>
          <w:sz w:val="22"/>
          <w:szCs w:val="22"/>
        </w:rPr>
        <w:t xml:space="preserve">Registrier-Website sowie der </w:t>
      </w:r>
      <w:r w:rsidR="008C255C">
        <w:rPr>
          <w:rFonts w:ascii="Arial" w:hAnsi="Arial" w:cs="Arial"/>
          <w:bCs/>
          <w:sz w:val="22"/>
          <w:szCs w:val="22"/>
        </w:rPr>
        <w:t xml:space="preserve">Messeplattform </w:t>
      </w:r>
    </w:p>
    <w:p w14:paraId="58D28EE0" w14:textId="77777777" w:rsidR="007934EA" w:rsidRPr="009E32F5" w:rsidRDefault="007934EA" w:rsidP="009E32F5">
      <w:pPr>
        <w:pStyle w:val="Listenabsatz"/>
        <w:jc w:val="both"/>
        <w:rPr>
          <w:rFonts w:ascii="Arial" w:hAnsi="Arial" w:cs="Arial"/>
          <w:sz w:val="22"/>
          <w:szCs w:val="22"/>
        </w:rPr>
      </w:pPr>
    </w:p>
    <w:p w14:paraId="6E8AE882" w14:textId="77777777" w:rsidR="008B69B9" w:rsidRPr="004B116D" w:rsidRDefault="008B69B9" w:rsidP="008B69B9">
      <w:pPr>
        <w:jc w:val="both"/>
        <w:rPr>
          <w:rFonts w:ascii="Arial" w:hAnsi="Arial" w:cs="Arial"/>
          <w:sz w:val="22"/>
          <w:szCs w:val="22"/>
        </w:rPr>
      </w:pPr>
    </w:p>
    <w:p w14:paraId="24E6A7E9" w14:textId="77777777" w:rsidR="00CE64AC" w:rsidRPr="004B116D" w:rsidRDefault="00CE64AC" w:rsidP="004724F7">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57A4F607" w14:textId="30390EA2" w:rsidR="00E72D0A" w:rsidRPr="004B116D" w:rsidRDefault="00E72D0A" w:rsidP="00E72D0A">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r w:rsidRPr="004B116D">
        <w:rPr>
          <w:rFonts w:ascii="Arial" w:hAnsi="Arial" w:cs="Arial"/>
          <w:b/>
          <w:bCs/>
          <w:sz w:val="22"/>
          <w:szCs w:val="22"/>
        </w:rPr>
        <w:t>Über Greiner Packaging</w:t>
      </w:r>
    </w:p>
    <w:p w14:paraId="17F32144" w14:textId="77777777" w:rsidR="009C68E8" w:rsidRPr="004B116D" w:rsidRDefault="009C68E8" w:rsidP="00E72D0A">
      <w:pPr>
        <w:pBdr>
          <w:top w:val="single" w:sz="4" w:space="0" w:color="000000"/>
          <w:left w:val="single" w:sz="4" w:space="0" w:color="000000"/>
          <w:bottom w:val="single" w:sz="4" w:space="0" w:color="000000"/>
          <w:right w:val="single" w:sz="4" w:space="0" w:color="000000"/>
        </w:pBdr>
        <w:jc w:val="both"/>
        <w:rPr>
          <w:rFonts w:ascii="Arial" w:hAnsi="Arial" w:cs="Arial"/>
          <w:b/>
          <w:bCs/>
          <w:sz w:val="22"/>
          <w:szCs w:val="22"/>
        </w:rPr>
      </w:pPr>
    </w:p>
    <w:p w14:paraId="6E7F5816" w14:textId="3BAF197C" w:rsidR="00E72D0A" w:rsidRPr="004B116D" w:rsidRDefault="00E72D0A" w:rsidP="00E72D0A">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r w:rsidRPr="004B116D">
        <w:rPr>
          <w:rFonts w:ascii="Arial" w:eastAsia="Arial" w:hAnsi="Arial" w:cs="Arial"/>
          <w:bCs/>
          <w:sz w:val="22"/>
          <w:szCs w:val="22"/>
          <w:lang w:val="de-AT"/>
        </w:rPr>
        <w:t xml:space="preserve">Greiner Packaging zählt zu den führenden europäischen Herstellern von Kunststoffverpackungen im Food- und Non-Food-Bereich. Das Unternehmen steht seit </w:t>
      </w:r>
      <w:r w:rsidR="002A118C" w:rsidRPr="004B116D">
        <w:rPr>
          <w:rFonts w:ascii="Arial" w:eastAsia="Arial" w:hAnsi="Arial" w:cs="Arial"/>
          <w:bCs/>
          <w:sz w:val="22"/>
          <w:szCs w:val="22"/>
          <w:lang w:val="de-AT"/>
        </w:rPr>
        <w:t xml:space="preserve">über </w:t>
      </w:r>
      <w:r w:rsidRPr="004B116D">
        <w:rPr>
          <w:rFonts w:ascii="Arial" w:eastAsia="Arial" w:hAnsi="Arial" w:cs="Arial"/>
          <w:bCs/>
          <w:sz w:val="22"/>
          <w:szCs w:val="22"/>
          <w:lang w:val="de-AT"/>
        </w:rPr>
        <w:t xml:space="preserve">60 Jahren für hohe Lösungskompetenz in Entwicklung, Design, Produktion und Dekoration. Den Herausforderungen des Marktes begegnet Greiner Packaging mit zwei Business Units: Packaging und </w:t>
      </w:r>
      <w:proofErr w:type="spellStart"/>
      <w:r w:rsidRPr="004B116D">
        <w:rPr>
          <w:rFonts w:ascii="Arial" w:eastAsia="Arial" w:hAnsi="Arial" w:cs="Arial"/>
          <w:bCs/>
          <w:sz w:val="22"/>
          <w:szCs w:val="22"/>
          <w:lang w:val="de-AT"/>
        </w:rPr>
        <w:t>Assistec</w:t>
      </w:r>
      <w:proofErr w:type="spellEnd"/>
      <w:r w:rsidRPr="004B116D">
        <w:rPr>
          <w:rFonts w:ascii="Arial" w:eastAsia="Arial" w:hAnsi="Arial" w:cs="Arial"/>
          <w:bCs/>
          <w:sz w:val="22"/>
          <w:szCs w:val="22"/>
          <w:lang w:val="de-AT"/>
        </w:rPr>
        <w:t>. Während erstere für innovative Verpackungslösungen steht, konzentriert sich zweitere</w:t>
      </w:r>
      <w:r w:rsidR="0018531E" w:rsidRPr="004B116D">
        <w:rPr>
          <w:rFonts w:ascii="Arial" w:eastAsia="Arial" w:hAnsi="Arial" w:cs="Arial"/>
          <w:bCs/>
          <w:sz w:val="22"/>
          <w:szCs w:val="22"/>
          <w:lang w:val="de-AT"/>
        </w:rPr>
        <w:t xml:space="preserve"> </w:t>
      </w:r>
      <w:r w:rsidRPr="004B116D">
        <w:rPr>
          <w:rFonts w:ascii="Arial" w:eastAsia="Arial" w:hAnsi="Arial" w:cs="Arial"/>
          <w:bCs/>
          <w:sz w:val="22"/>
          <w:szCs w:val="22"/>
          <w:lang w:val="de-AT"/>
        </w:rPr>
        <w:t>auf die Produktion maßgeschneiderter technischer Teile. Greiner Packaging beschäftigt rund 5.000 Mitarbeiter an mehr als 30 Standorten in 19 Ländern weltweit. 2019 erzielte das Unternehmen einen Jahresumsatz von 690 Millionen Euro (inkl. Joint Ventures). Das sind mehr als 40</w:t>
      </w:r>
      <w:r w:rsidR="0026699B">
        <w:rPr>
          <w:rFonts w:ascii="Arial" w:eastAsia="Arial" w:hAnsi="Arial" w:cs="Arial"/>
          <w:bCs/>
          <w:sz w:val="22"/>
          <w:szCs w:val="22"/>
          <w:lang w:val="de-AT"/>
        </w:rPr>
        <w:t xml:space="preserve"> </w:t>
      </w:r>
      <w:r w:rsidRPr="004B116D">
        <w:rPr>
          <w:rFonts w:ascii="Arial" w:eastAsia="Arial" w:hAnsi="Arial" w:cs="Arial"/>
          <w:bCs/>
          <w:sz w:val="22"/>
          <w:szCs w:val="22"/>
          <w:lang w:val="de-AT"/>
        </w:rPr>
        <w:t>% des Greiner-Gesamtumsatzes.</w:t>
      </w:r>
    </w:p>
    <w:p w14:paraId="6B40F8E2" w14:textId="77777777" w:rsidR="00CE64AC" w:rsidRPr="004B116D" w:rsidRDefault="00CE64AC" w:rsidP="007D3100">
      <w:pPr>
        <w:pBdr>
          <w:top w:val="single" w:sz="4" w:space="0" w:color="000000"/>
          <w:left w:val="single" w:sz="4" w:space="0" w:color="000000"/>
          <w:bottom w:val="single" w:sz="4" w:space="0" w:color="000000"/>
          <w:right w:val="single" w:sz="4" w:space="0" w:color="000000"/>
        </w:pBdr>
        <w:jc w:val="both"/>
        <w:rPr>
          <w:rFonts w:ascii="Arial" w:eastAsia="Arial" w:hAnsi="Arial" w:cs="Arial"/>
          <w:bCs/>
          <w:sz w:val="22"/>
          <w:szCs w:val="22"/>
          <w:lang w:val="de-AT"/>
        </w:rPr>
      </w:pPr>
    </w:p>
    <w:p w14:paraId="031DABAE" w14:textId="40660143" w:rsidR="00763235" w:rsidRPr="004B116D" w:rsidRDefault="00763235" w:rsidP="00AD5557">
      <w:pPr>
        <w:widowControl w:val="0"/>
        <w:jc w:val="both"/>
        <w:rPr>
          <w:rFonts w:ascii="Arial" w:hAnsi="Arial" w:cs="Arial"/>
          <w:sz w:val="22"/>
          <w:szCs w:val="22"/>
        </w:rPr>
      </w:pPr>
    </w:p>
    <w:p w14:paraId="7E05666D" w14:textId="3A31CEB5" w:rsidR="00E8409F" w:rsidRDefault="00E8409F" w:rsidP="008F1D2A">
      <w:pPr>
        <w:rPr>
          <w:rFonts w:ascii="Arial" w:hAnsi="Arial" w:cs="Arial"/>
          <w:sz w:val="22"/>
          <w:szCs w:val="22"/>
          <w:lang w:val="de-AT"/>
        </w:rPr>
      </w:pPr>
    </w:p>
    <w:p w14:paraId="23D3B7D8" w14:textId="0C4094E4" w:rsidR="00F35D1C" w:rsidRDefault="00F35D1C" w:rsidP="008F1D2A">
      <w:pPr>
        <w:rPr>
          <w:rFonts w:ascii="Arial" w:hAnsi="Arial" w:cs="Arial"/>
          <w:sz w:val="22"/>
          <w:szCs w:val="22"/>
          <w:lang w:val="de-AT"/>
        </w:rPr>
      </w:pPr>
    </w:p>
    <w:p w14:paraId="249CA3E1" w14:textId="2847B94B" w:rsidR="00F35D1C" w:rsidRDefault="00F35D1C" w:rsidP="008F1D2A">
      <w:pPr>
        <w:rPr>
          <w:rFonts w:ascii="Arial" w:hAnsi="Arial" w:cs="Arial"/>
          <w:sz w:val="22"/>
          <w:szCs w:val="22"/>
          <w:lang w:val="de-AT"/>
        </w:rPr>
      </w:pPr>
    </w:p>
    <w:p w14:paraId="629C41D1" w14:textId="1F95EB62" w:rsidR="00F35D1C" w:rsidRDefault="00F35D1C" w:rsidP="008F1D2A">
      <w:pPr>
        <w:rPr>
          <w:rFonts w:ascii="Arial" w:hAnsi="Arial" w:cs="Arial"/>
          <w:sz w:val="22"/>
          <w:szCs w:val="22"/>
          <w:lang w:val="de-AT"/>
        </w:rPr>
      </w:pPr>
    </w:p>
    <w:p w14:paraId="5573DD20" w14:textId="58F6FC40" w:rsidR="00F35D1C" w:rsidRDefault="00F35D1C" w:rsidP="008F1D2A">
      <w:pPr>
        <w:rPr>
          <w:rFonts w:ascii="Arial" w:hAnsi="Arial" w:cs="Arial"/>
          <w:sz w:val="22"/>
          <w:szCs w:val="22"/>
          <w:lang w:val="de-AT"/>
        </w:rPr>
      </w:pPr>
    </w:p>
    <w:p w14:paraId="1638051C" w14:textId="7E28BF30" w:rsidR="00F35D1C" w:rsidRDefault="00F35D1C" w:rsidP="008F1D2A">
      <w:pPr>
        <w:rPr>
          <w:rFonts w:ascii="Arial" w:hAnsi="Arial" w:cs="Arial"/>
          <w:sz w:val="22"/>
          <w:szCs w:val="22"/>
          <w:lang w:val="de-AT"/>
        </w:rPr>
      </w:pPr>
    </w:p>
    <w:p w14:paraId="7C3B813B" w14:textId="11D9AAC0" w:rsidR="00F35D1C" w:rsidRDefault="00F35D1C" w:rsidP="008F1D2A">
      <w:pPr>
        <w:rPr>
          <w:rFonts w:ascii="Arial" w:hAnsi="Arial" w:cs="Arial"/>
          <w:sz w:val="22"/>
          <w:szCs w:val="22"/>
          <w:lang w:val="de-AT"/>
        </w:rPr>
      </w:pPr>
    </w:p>
    <w:p w14:paraId="66783408" w14:textId="2C70FE29" w:rsidR="00F35D1C" w:rsidRDefault="00F35D1C" w:rsidP="008F1D2A">
      <w:pPr>
        <w:rPr>
          <w:rFonts w:ascii="Arial" w:hAnsi="Arial" w:cs="Arial"/>
          <w:sz w:val="22"/>
          <w:szCs w:val="22"/>
          <w:lang w:val="de-AT"/>
        </w:rPr>
      </w:pPr>
    </w:p>
    <w:p w14:paraId="05D329EA" w14:textId="10FBA045" w:rsidR="00F35D1C" w:rsidRDefault="00F35D1C" w:rsidP="008F1D2A">
      <w:pPr>
        <w:rPr>
          <w:rFonts w:ascii="Arial" w:hAnsi="Arial" w:cs="Arial"/>
          <w:sz w:val="22"/>
          <w:szCs w:val="22"/>
          <w:lang w:val="de-AT"/>
        </w:rPr>
      </w:pPr>
    </w:p>
    <w:p w14:paraId="20403BA1" w14:textId="5B3C4AAE" w:rsidR="00F35D1C" w:rsidRDefault="00F35D1C" w:rsidP="008F1D2A">
      <w:pPr>
        <w:rPr>
          <w:rFonts w:ascii="Arial" w:hAnsi="Arial" w:cs="Arial"/>
          <w:sz w:val="22"/>
          <w:szCs w:val="22"/>
          <w:lang w:val="de-AT"/>
        </w:rPr>
      </w:pPr>
    </w:p>
    <w:p w14:paraId="3309E215" w14:textId="1D33168C" w:rsidR="00F35D1C" w:rsidRDefault="00F35D1C" w:rsidP="008F1D2A">
      <w:pPr>
        <w:rPr>
          <w:rFonts w:ascii="Arial" w:hAnsi="Arial" w:cs="Arial"/>
          <w:sz w:val="22"/>
          <w:szCs w:val="22"/>
          <w:lang w:val="de-AT"/>
        </w:rPr>
      </w:pPr>
    </w:p>
    <w:p w14:paraId="4BF4C74F" w14:textId="088F025C" w:rsidR="00F35D1C" w:rsidRDefault="00F35D1C" w:rsidP="008F1D2A">
      <w:pPr>
        <w:rPr>
          <w:rFonts w:ascii="Arial" w:hAnsi="Arial" w:cs="Arial"/>
          <w:sz w:val="22"/>
          <w:szCs w:val="22"/>
          <w:lang w:val="de-AT"/>
        </w:rPr>
      </w:pPr>
    </w:p>
    <w:p w14:paraId="715A4309" w14:textId="2ECA9247" w:rsidR="00F35D1C" w:rsidRDefault="00F35D1C" w:rsidP="008F1D2A">
      <w:pPr>
        <w:rPr>
          <w:rFonts w:ascii="Arial" w:hAnsi="Arial" w:cs="Arial"/>
          <w:sz w:val="22"/>
          <w:szCs w:val="22"/>
          <w:lang w:val="de-AT"/>
        </w:rPr>
      </w:pPr>
    </w:p>
    <w:p w14:paraId="2C5A77C0" w14:textId="25B0BEF1" w:rsidR="00F35D1C" w:rsidRDefault="00F35D1C" w:rsidP="008F1D2A">
      <w:pPr>
        <w:rPr>
          <w:rFonts w:ascii="Arial" w:hAnsi="Arial" w:cs="Arial"/>
          <w:sz w:val="22"/>
          <w:szCs w:val="22"/>
          <w:lang w:val="de-AT"/>
        </w:rPr>
      </w:pPr>
    </w:p>
    <w:p w14:paraId="0899F441" w14:textId="153C06C8" w:rsidR="00F35D1C" w:rsidRDefault="00F35D1C" w:rsidP="008F1D2A">
      <w:pPr>
        <w:rPr>
          <w:rFonts w:ascii="Arial" w:hAnsi="Arial" w:cs="Arial"/>
          <w:sz w:val="22"/>
          <w:szCs w:val="22"/>
          <w:lang w:val="de-AT"/>
        </w:rPr>
      </w:pPr>
    </w:p>
    <w:p w14:paraId="3ADCDDBB" w14:textId="463315D1" w:rsidR="00F35D1C" w:rsidRDefault="00F35D1C" w:rsidP="008F1D2A">
      <w:pPr>
        <w:rPr>
          <w:rFonts w:ascii="Arial" w:hAnsi="Arial" w:cs="Arial"/>
          <w:sz w:val="22"/>
          <w:szCs w:val="22"/>
          <w:lang w:val="de-AT"/>
        </w:rPr>
      </w:pPr>
    </w:p>
    <w:p w14:paraId="30D8C652" w14:textId="073D1800" w:rsidR="00F35D1C" w:rsidRDefault="00F35D1C" w:rsidP="008F1D2A">
      <w:pPr>
        <w:rPr>
          <w:rFonts w:ascii="Arial" w:hAnsi="Arial" w:cs="Arial"/>
          <w:sz w:val="22"/>
          <w:szCs w:val="22"/>
          <w:lang w:val="de-AT"/>
        </w:rPr>
      </w:pPr>
    </w:p>
    <w:p w14:paraId="4DCE742B" w14:textId="044B69FF" w:rsidR="00F35D1C" w:rsidRDefault="00F35D1C" w:rsidP="008F1D2A">
      <w:pPr>
        <w:rPr>
          <w:rFonts w:ascii="Arial" w:hAnsi="Arial" w:cs="Arial"/>
          <w:sz w:val="22"/>
          <w:szCs w:val="22"/>
          <w:lang w:val="de-AT"/>
        </w:rPr>
      </w:pPr>
    </w:p>
    <w:p w14:paraId="5C2DFCFA" w14:textId="77777777" w:rsidR="00F35D1C" w:rsidRPr="004B116D" w:rsidRDefault="00F35D1C" w:rsidP="008F1D2A">
      <w:pPr>
        <w:rPr>
          <w:rFonts w:ascii="Arial" w:hAnsi="Arial" w:cs="Arial"/>
          <w:sz w:val="22"/>
          <w:szCs w:val="22"/>
          <w:lang w:val="de-AT"/>
        </w:rPr>
      </w:pPr>
    </w:p>
    <w:p w14:paraId="7C3A48DB" w14:textId="40304476" w:rsidR="00111AC6" w:rsidRPr="004B116D" w:rsidRDefault="00B95092" w:rsidP="00B95092">
      <w:pPr>
        <w:jc w:val="both"/>
        <w:rPr>
          <w:rFonts w:ascii="Arial" w:eastAsia="Arial" w:hAnsi="Arial" w:cs="Arial"/>
          <w:b/>
          <w:bCs/>
          <w:sz w:val="22"/>
          <w:szCs w:val="22"/>
        </w:rPr>
      </w:pPr>
      <w:r w:rsidRPr="004B116D">
        <w:rPr>
          <w:rFonts w:ascii="Arial" w:hAnsi="Arial" w:cs="Arial"/>
          <w:b/>
          <w:bCs/>
          <w:sz w:val="22"/>
          <w:szCs w:val="22"/>
        </w:rPr>
        <w:t>Text &amp; Bild:</w:t>
      </w:r>
      <w:r w:rsidR="00E02876">
        <w:rPr>
          <w:rFonts w:ascii="Arial" w:hAnsi="Arial" w:cs="Arial"/>
          <w:b/>
          <w:bCs/>
          <w:sz w:val="22"/>
          <w:szCs w:val="22"/>
        </w:rPr>
        <w:t xml:space="preserve"> </w:t>
      </w:r>
      <w:r w:rsidR="00E02876" w:rsidRPr="00131EFA">
        <w:rPr>
          <w:rFonts w:ascii="Arial" w:hAnsi="Arial" w:cs="Arial"/>
          <w:sz w:val="22"/>
          <w:szCs w:val="22"/>
        </w:rPr>
        <w:t xml:space="preserve">Greiner Packaging, </w:t>
      </w:r>
      <w:r w:rsidR="00E02876" w:rsidRPr="00131EFA">
        <w:rPr>
          <w:rFonts w:ascii="Arial" w:hAnsi="Arial" w:cs="Arial"/>
          <w:color w:val="17181A"/>
          <w:sz w:val="22"/>
          <w:szCs w:val="22"/>
        </w:rPr>
        <w:t>Silvia Wittmann (</w:t>
      </w:r>
      <w:r w:rsidR="00E02876">
        <w:rPr>
          <w:rFonts w:ascii="Arial" w:hAnsi="Arial" w:cs="Arial"/>
          <w:color w:val="17181A"/>
          <w:sz w:val="22"/>
          <w:szCs w:val="22"/>
        </w:rPr>
        <w:t>Bild</w:t>
      </w:r>
      <w:r w:rsidR="00E02876" w:rsidRPr="00131EFA">
        <w:rPr>
          <w:rFonts w:ascii="Arial" w:hAnsi="Arial" w:cs="Arial"/>
          <w:color w:val="17181A"/>
          <w:sz w:val="22"/>
          <w:szCs w:val="22"/>
        </w:rPr>
        <w:t xml:space="preserve"> Manfred Stanek</w:t>
      </w:r>
      <w:r w:rsidR="00E02876">
        <w:rPr>
          <w:rFonts w:ascii="Arial" w:hAnsi="Arial" w:cs="Arial"/>
          <w:color w:val="17181A"/>
          <w:sz w:val="22"/>
          <w:szCs w:val="22"/>
        </w:rPr>
        <w:t>, CEO Greiner Packaging</w:t>
      </w:r>
      <w:r w:rsidR="00E02876" w:rsidRPr="00131EFA">
        <w:rPr>
          <w:rFonts w:ascii="Arial" w:hAnsi="Arial" w:cs="Arial"/>
          <w:color w:val="17181A"/>
          <w:sz w:val="22"/>
          <w:szCs w:val="22"/>
        </w:rPr>
        <w:t>)</w:t>
      </w:r>
    </w:p>
    <w:p w14:paraId="0D8C4486" w14:textId="77777777" w:rsidR="00111AC6" w:rsidRPr="004B116D" w:rsidRDefault="00111AC6" w:rsidP="00B95092">
      <w:pPr>
        <w:jc w:val="both"/>
        <w:rPr>
          <w:rFonts w:ascii="Arial" w:eastAsia="Arial" w:hAnsi="Arial" w:cs="Arial"/>
          <w:b/>
          <w:bCs/>
          <w:sz w:val="22"/>
          <w:szCs w:val="22"/>
        </w:rPr>
      </w:pPr>
    </w:p>
    <w:p w14:paraId="51CD966F" w14:textId="3F239088" w:rsidR="00214E19" w:rsidRDefault="00B95092" w:rsidP="00214E19">
      <w:pPr>
        <w:jc w:val="both"/>
        <w:rPr>
          <w:rFonts w:ascii="Arial" w:hAnsi="Arial" w:cs="Arial"/>
          <w:b/>
          <w:bCs/>
          <w:sz w:val="22"/>
          <w:szCs w:val="22"/>
        </w:rPr>
      </w:pPr>
      <w:r w:rsidRPr="004B116D">
        <w:rPr>
          <w:rFonts w:ascii="Arial" w:hAnsi="Arial" w:cs="Arial"/>
          <w:b/>
          <w:bCs/>
          <w:sz w:val="22"/>
          <w:szCs w:val="22"/>
        </w:rPr>
        <w:t xml:space="preserve">Textdokument sowie Bilder in hochauflösender Qualität zum Download: </w:t>
      </w:r>
      <w:bookmarkStart w:id="0" w:name="_GoBack"/>
      <w:bookmarkEnd w:id="0"/>
    </w:p>
    <w:p w14:paraId="526C96DC" w14:textId="4AFA69B0" w:rsidR="002A5D44" w:rsidRPr="00AC3F45" w:rsidRDefault="00AC3F45" w:rsidP="00214E19">
      <w:pPr>
        <w:jc w:val="both"/>
        <w:rPr>
          <w:rFonts w:ascii="Arial" w:hAnsi="Arial" w:cs="Arial"/>
          <w:color w:val="000000" w:themeColor="text1"/>
          <w:sz w:val="22"/>
          <w:szCs w:val="22"/>
        </w:rPr>
      </w:pPr>
      <w:hyperlink r:id="rId12" w:history="1">
        <w:r w:rsidRPr="00AC3F45">
          <w:rPr>
            <w:rStyle w:val="Hyperlink"/>
            <w:rFonts w:ascii="Arial" w:hAnsi="Arial" w:cs="Arial"/>
            <w:color w:val="000000" w:themeColor="text1"/>
            <w:sz w:val="22"/>
            <w:szCs w:val="22"/>
          </w:rPr>
          <w:t>https://mam.greiner.at/pinaccess/showpin.do?pinCode=ulaIXkVztqNP</w:t>
        </w:r>
      </w:hyperlink>
      <w:r w:rsidRPr="00AC3F45">
        <w:rPr>
          <w:rStyle w:val="Hyperlink"/>
          <w:rFonts w:ascii="Arial" w:hAnsi="Arial" w:cs="Arial"/>
          <w:color w:val="000000" w:themeColor="text1"/>
          <w:sz w:val="22"/>
          <w:szCs w:val="22"/>
        </w:rPr>
        <w:t xml:space="preserve"> </w:t>
      </w:r>
    </w:p>
    <w:p w14:paraId="09BABC54" w14:textId="77777777" w:rsidR="002A5D44" w:rsidRPr="00AC3F45" w:rsidRDefault="002A5D44" w:rsidP="00214E19">
      <w:pPr>
        <w:jc w:val="both"/>
        <w:rPr>
          <w:rFonts w:ascii="Arial" w:hAnsi="Arial" w:cs="Arial"/>
          <w:b/>
          <w:bCs/>
          <w:color w:val="000000" w:themeColor="text1"/>
          <w:sz w:val="22"/>
          <w:szCs w:val="22"/>
        </w:rPr>
      </w:pPr>
    </w:p>
    <w:p w14:paraId="38D68117" w14:textId="77777777" w:rsidR="00E6452E" w:rsidRPr="004B116D" w:rsidRDefault="00E6452E" w:rsidP="00214E19">
      <w:pPr>
        <w:jc w:val="both"/>
        <w:rPr>
          <w:rFonts w:ascii="Arial" w:hAnsi="Arial" w:cs="Arial"/>
          <w:bCs/>
          <w:sz w:val="22"/>
          <w:szCs w:val="22"/>
        </w:rPr>
      </w:pPr>
    </w:p>
    <w:p w14:paraId="7C407FF7" w14:textId="77777777" w:rsidR="00F038DC" w:rsidRPr="004B116D" w:rsidRDefault="00F038DC" w:rsidP="00B95092">
      <w:pPr>
        <w:jc w:val="both"/>
        <w:rPr>
          <w:rFonts w:ascii="Arial" w:hAnsi="Arial" w:cs="Arial"/>
          <w:noProof/>
          <w:sz w:val="22"/>
          <w:szCs w:val="22"/>
        </w:rPr>
      </w:pPr>
    </w:p>
    <w:p w14:paraId="7CA6FC2B" w14:textId="77777777" w:rsidR="00E02876" w:rsidRDefault="00E02876" w:rsidP="00E02876">
      <w:pPr>
        <w:jc w:val="both"/>
        <w:rPr>
          <w:rFonts w:ascii="Arial" w:hAnsi="Arial" w:cs="Arial"/>
          <w:sz w:val="22"/>
          <w:szCs w:val="22"/>
        </w:rPr>
      </w:pPr>
      <w:r>
        <w:rPr>
          <w:rFonts w:ascii="Arial" w:hAnsi="Arial" w:cs="Arial"/>
          <w:b/>
          <w:bCs/>
          <w:noProof/>
          <w:sz w:val="22"/>
          <w:szCs w:val="22"/>
        </w:rPr>
        <w:drawing>
          <wp:inline distT="0" distB="0" distL="0" distR="0" wp14:anchorId="12154E56" wp14:editId="566AE620">
            <wp:extent cx="2886405" cy="214306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8123" cy="2151769"/>
                    </a:xfrm>
                    <a:prstGeom prst="rect">
                      <a:avLst/>
                    </a:prstGeom>
                    <a:noFill/>
                    <a:ln>
                      <a:noFill/>
                    </a:ln>
                  </pic:spPr>
                </pic:pic>
              </a:graphicData>
            </a:graphic>
          </wp:inline>
        </w:drawing>
      </w:r>
      <w:r>
        <w:rPr>
          <w:rFonts w:ascii="Arial" w:hAnsi="Arial" w:cs="Arial"/>
          <w:b/>
          <w:bCs/>
          <w:noProof/>
          <w:sz w:val="22"/>
          <w:szCs w:val="22"/>
        </w:rPr>
        <w:drawing>
          <wp:inline distT="0" distB="0" distL="0" distR="0" wp14:anchorId="5E0B2BE5" wp14:editId="6D9FDAF6">
            <wp:extent cx="3249001" cy="2260600"/>
            <wp:effectExtent l="0" t="0" r="889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2353" cy="2262933"/>
                    </a:xfrm>
                    <a:prstGeom prst="rect">
                      <a:avLst/>
                    </a:prstGeom>
                    <a:noFill/>
                    <a:ln>
                      <a:noFill/>
                    </a:ln>
                  </pic:spPr>
                </pic:pic>
              </a:graphicData>
            </a:graphic>
          </wp:inline>
        </w:drawing>
      </w:r>
    </w:p>
    <w:p w14:paraId="2D250984" w14:textId="77777777" w:rsidR="00E02876" w:rsidRDefault="00E02876" w:rsidP="00E02876">
      <w:pPr>
        <w:jc w:val="both"/>
        <w:rPr>
          <w:rFonts w:ascii="Arial" w:hAnsi="Arial" w:cs="Arial"/>
          <w:sz w:val="22"/>
          <w:szCs w:val="22"/>
        </w:rPr>
      </w:pPr>
    </w:p>
    <w:p w14:paraId="00EAC53A" w14:textId="77777777" w:rsidR="00E02876" w:rsidRPr="004B116D" w:rsidRDefault="00E02876" w:rsidP="00E02876">
      <w:pPr>
        <w:jc w:val="both"/>
        <w:rPr>
          <w:rFonts w:ascii="Arial" w:hAnsi="Arial" w:cs="Arial"/>
          <w:sz w:val="22"/>
          <w:szCs w:val="22"/>
        </w:rPr>
      </w:pPr>
      <w:r>
        <w:rPr>
          <w:rFonts w:ascii="Arial" w:hAnsi="Arial" w:cs="Arial"/>
          <w:noProof/>
          <w:sz w:val="22"/>
          <w:szCs w:val="22"/>
        </w:rPr>
        <w:drawing>
          <wp:inline distT="0" distB="0" distL="0" distR="0" wp14:anchorId="28A0095A" wp14:editId="1E939073">
            <wp:extent cx="6334125" cy="2638425"/>
            <wp:effectExtent l="0" t="0" r="952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4125" cy="2638425"/>
                    </a:xfrm>
                    <a:prstGeom prst="rect">
                      <a:avLst/>
                    </a:prstGeom>
                    <a:noFill/>
                    <a:ln>
                      <a:noFill/>
                    </a:ln>
                  </pic:spPr>
                </pic:pic>
              </a:graphicData>
            </a:graphic>
          </wp:inline>
        </w:drawing>
      </w:r>
    </w:p>
    <w:p w14:paraId="499D055B" w14:textId="77777777" w:rsidR="00E02876" w:rsidRPr="004B116D" w:rsidRDefault="00E02876" w:rsidP="00E02876">
      <w:pPr>
        <w:jc w:val="both"/>
        <w:rPr>
          <w:rFonts w:ascii="Arial" w:hAnsi="Arial" w:cs="Arial"/>
          <w:b/>
          <w:bCs/>
          <w:sz w:val="22"/>
          <w:szCs w:val="22"/>
        </w:rPr>
      </w:pPr>
    </w:p>
    <w:p w14:paraId="0853F31E" w14:textId="77777777" w:rsidR="0088695A" w:rsidRPr="004B116D" w:rsidRDefault="0088695A" w:rsidP="00664AB8">
      <w:pPr>
        <w:pStyle w:val="KeinLeerraum"/>
        <w:rPr>
          <w:rFonts w:ascii="Arial" w:hAnsi="Arial" w:cs="Arial"/>
          <w:b/>
          <w:lang w:val="de-AT"/>
        </w:rPr>
      </w:pPr>
    </w:p>
    <w:p w14:paraId="274FA337" w14:textId="28CDA864" w:rsidR="007526AF" w:rsidRPr="004B116D" w:rsidRDefault="005D0954" w:rsidP="00664AB8">
      <w:pPr>
        <w:pStyle w:val="KeinLeerraum"/>
        <w:rPr>
          <w:rFonts w:ascii="Arial" w:hAnsi="Arial" w:cs="Arial"/>
          <w:lang w:val="de-AT"/>
        </w:rPr>
      </w:pPr>
      <w:r w:rsidRPr="004B116D">
        <w:rPr>
          <w:rFonts w:ascii="Arial" w:hAnsi="Arial" w:cs="Arial"/>
          <w:b/>
          <w:lang w:val="de-AT"/>
        </w:rPr>
        <w:t>Bildtext:</w:t>
      </w:r>
      <w:r w:rsidRPr="004B116D">
        <w:rPr>
          <w:rFonts w:ascii="Arial" w:hAnsi="Arial" w:cs="Arial"/>
          <w:lang w:val="de-AT"/>
        </w:rPr>
        <w:t xml:space="preserve"> </w:t>
      </w:r>
      <w:r w:rsidR="00272AD7">
        <w:rPr>
          <w:rFonts w:ascii="Arial" w:hAnsi="Arial" w:cs="Arial"/>
          <w:lang w:val="de-AT"/>
        </w:rPr>
        <w:t xml:space="preserve">Die </w:t>
      </w:r>
      <w:r w:rsidR="00364DB0" w:rsidRPr="004B116D">
        <w:rPr>
          <w:rFonts w:ascii="Arial" w:hAnsi="Arial" w:cs="Arial"/>
          <w:lang w:val="de-AT"/>
        </w:rPr>
        <w:t xml:space="preserve">Greiner Packaging </w:t>
      </w:r>
      <w:r w:rsidR="00272AD7">
        <w:rPr>
          <w:rFonts w:ascii="Arial" w:hAnsi="Arial" w:cs="Arial"/>
          <w:lang w:val="de-AT"/>
        </w:rPr>
        <w:t>Innovation Days finden 2021 erstmals</w:t>
      </w:r>
      <w:r w:rsidR="008603AD">
        <w:rPr>
          <w:rFonts w:ascii="Arial" w:hAnsi="Arial" w:cs="Arial"/>
          <w:lang w:val="de-AT"/>
        </w:rPr>
        <w:t xml:space="preserve"> als Virtual Trade Show Experience statt.</w:t>
      </w:r>
    </w:p>
    <w:p w14:paraId="54CBE536" w14:textId="77777777" w:rsidR="00664AB8" w:rsidRPr="004B116D" w:rsidRDefault="00664AB8" w:rsidP="00664AB8">
      <w:pPr>
        <w:pStyle w:val="KeinLeerraum"/>
        <w:rPr>
          <w:rFonts w:ascii="Arial" w:hAnsi="Arial" w:cs="Arial"/>
          <w:lang w:val="de-AT"/>
        </w:rPr>
      </w:pPr>
    </w:p>
    <w:p w14:paraId="5EDFE9FE" w14:textId="63C4417E" w:rsidR="005D0954" w:rsidRPr="004B116D" w:rsidRDefault="005D0954" w:rsidP="00B95092">
      <w:pPr>
        <w:jc w:val="both"/>
        <w:rPr>
          <w:rFonts w:ascii="Arial" w:hAnsi="Arial" w:cs="Arial"/>
          <w:sz w:val="22"/>
          <w:szCs w:val="22"/>
          <w:lang w:val="de-AT"/>
        </w:rPr>
      </w:pPr>
    </w:p>
    <w:p w14:paraId="63CCDE31" w14:textId="77777777" w:rsidR="009E6D05" w:rsidRPr="004B116D"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sidRPr="004B116D">
        <w:rPr>
          <w:rFonts w:ascii="Arial" w:hAnsi="Arial" w:cs="Arial"/>
          <w:b/>
          <w:bCs/>
          <w:sz w:val="22"/>
          <w:szCs w:val="22"/>
        </w:rPr>
        <w:t xml:space="preserve">Über Rückfragen freut sich: </w:t>
      </w:r>
    </w:p>
    <w:p w14:paraId="4574E979" w14:textId="2C29FAA3" w:rsidR="009E6D05" w:rsidRPr="00FA3D9A" w:rsidRDefault="004D58AC"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en-US"/>
        </w:rPr>
      </w:pPr>
      <w:proofErr w:type="gramStart"/>
      <w:r w:rsidRPr="00FA3D9A">
        <w:rPr>
          <w:rFonts w:ascii="Arial" w:hAnsi="Arial" w:cs="Arial"/>
          <w:sz w:val="22"/>
          <w:szCs w:val="22"/>
          <w:lang w:val="en-US"/>
        </w:rPr>
        <w:t>Roland Kaiblinger</w:t>
      </w:r>
      <w:proofErr w:type="gramEnd"/>
      <w:r w:rsidR="009E6D05" w:rsidRPr="00FA3D9A">
        <w:rPr>
          <w:rFonts w:ascii="Arial" w:hAnsi="Arial" w:cs="Arial"/>
          <w:sz w:val="22"/>
          <w:szCs w:val="22"/>
          <w:lang w:val="en-US"/>
        </w:rPr>
        <w:t xml:space="preserve"> I </w:t>
      </w:r>
      <w:r w:rsidR="00214E19" w:rsidRPr="00FA3D9A">
        <w:rPr>
          <w:rFonts w:ascii="Arial" w:hAnsi="Arial" w:cs="Arial"/>
          <w:sz w:val="22"/>
          <w:szCs w:val="22"/>
          <w:lang w:val="en-US"/>
        </w:rPr>
        <w:t>Account Executive</w:t>
      </w:r>
    </w:p>
    <w:p w14:paraId="312DA179" w14:textId="77777777" w:rsidR="009E6D05" w:rsidRPr="00FA3D9A"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lang w:val="en-US"/>
        </w:rPr>
      </w:pPr>
      <w:r w:rsidRPr="00FA3D9A">
        <w:rPr>
          <w:rFonts w:ascii="Arial" w:hAnsi="Arial" w:cs="Arial"/>
          <w:sz w:val="22"/>
          <w:szCs w:val="22"/>
          <w:lang w:val="en-US"/>
        </w:rPr>
        <w:t xml:space="preserve">SPS MARKETING GmbH | B 2 </w:t>
      </w:r>
      <w:proofErr w:type="spellStart"/>
      <w:r w:rsidRPr="00FA3D9A">
        <w:rPr>
          <w:rFonts w:ascii="Arial" w:hAnsi="Arial" w:cs="Arial"/>
          <w:sz w:val="22"/>
          <w:szCs w:val="22"/>
          <w:lang w:val="en-US"/>
        </w:rPr>
        <w:t>Businessclass</w:t>
      </w:r>
      <w:proofErr w:type="spellEnd"/>
      <w:r w:rsidRPr="00FA3D9A">
        <w:rPr>
          <w:rFonts w:ascii="Arial" w:hAnsi="Arial" w:cs="Arial"/>
          <w:sz w:val="22"/>
          <w:szCs w:val="22"/>
          <w:lang w:val="en-US"/>
        </w:rPr>
        <w:t xml:space="preserve"> | Linz, Stuttgart</w:t>
      </w:r>
    </w:p>
    <w:p w14:paraId="3E98629E" w14:textId="77777777" w:rsidR="009E6D05" w:rsidRPr="004B116D"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roofErr w:type="spellStart"/>
      <w:r w:rsidRPr="004B116D">
        <w:rPr>
          <w:rFonts w:ascii="Arial" w:hAnsi="Arial" w:cs="Arial"/>
          <w:sz w:val="22"/>
          <w:szCs w:val="22"/>
        </w:rPr>
        <w:t>Jaxstraße</w:t>
      </w:r>
      <w:proofErr w:type="spellEnd"/>
      <w:r w:rsidRPr="004B116D">
        <w:rPr>
          <w:rFonts w:ascii="Arial" w:hAnsi="Arial" w:cs="Arial"/>
          <w:sz w:val="22"/>
          <w:szCs w:val="22"/>
        </w:rPr>
        <w:t xml:space="preserve"> 2 – 4, A-4020 Linz, </w:t>
      </w:r>
    </w:p>
    <w:p w14:paraId="770C220F" w14:textId="77777777" w:rsidR="009E6D05" w:rsidRPr="004B116D"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4B116D">
        <w:rPr>
          <w:rFonts w:ascii="Arial" w:hAnsi="Arial" w:cs="Arial"/>
          <w:sz w:val="22"/>
          <w:szCs w:val="22"/>
        </w:rPr>
        <w:t>Tel. +43 (0) 732 60 50 38-29</w:t>
      </w:r>
    </w:p>
    <w:p w14:paraId="27839169" w14:textId="193F5BEA" w:rsidR="009E6D05" w:rsidRPr="004B116D"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4B116D">
        <w:rPr>
          <w:rFonts w:ascii="Arial" w:hAnsi="Arial" w:cs="Arial"/>
          <w:sz w:val="22"/>
          <w:szCs w:val="22"/>
        </w:rPr>
        <w:t xml:space="preserve">E-Mail: </w:t>
      </w:r>
      <w:r w:rsidR="004D58AC" w:rsidRPr="004B116D">
        <w:rPr>
          <w:rFonts w:ascii="Arial" w:hAnsi="Arial" w:cs="Arial"/>
          <w:sz w:val="22"/>
          <w:szCs w:val="22"/>
        </w:rPr>
        <w:t>r</w:t>
      </w:r>
      <w:r w:rsidRPr="004B116D">
        <w:rPr>
          <w:rFonts w:ascii="Arial" w:hAnsi="Arial" w:cs="Arial"/>
          <w:sz w:val="22"/>
          <w:szCs w:val="22"/>
        </w:rPr>
        <w:t>.</w:t>
      </w:r>
      <w:r w:rsidR="004D58AC" w:rsidRPr="004B116D">
        <w:rPr>
          <w:rFonts w:ascii="Arial" w:hAnsi="Arial" w:cs="Arial"/>
          <w:sz w:val="22"/>
          <w:szCs w:val="22"/>
        </w:rPr>
        <w:t>kaiblinger</w:t>
      </w:r>
      <w:r w:rsidRPr="004B116D">
        <w:rPr>
          <w:rFonts w:ascii="Arial" w:hAnsi="Arial" w:cs="Arial"/>
          <w:sz w:val="22"/>
          <w:szCs w:val="22"/>
        </w:rPr>
        <w:t>@sps-marketing.com</w:t>
      </w:r>
    </w:p>
    <w:p w14:paraId="7D6288AB" w14:textId="453D0C01" w:rsidR="007A38BA" w:rsidRPr="004B116D" w:rsidRDefault="00AC3F45" w:rsidP="009E6D05">
      <w:pPr>
        <w:pBdr>
          <w:top w:val="single" w:sz="4" w:space="0" w:color="000000"/>
          <w:left w:val="single" w:sz="4" w:space="0" w:color="000000"/>
          <w:bottom w:val="single" w:sz="4" w:space="0" w:color="000000"/>
          <w:right w:val="single" w:sz="4" w:space="0" w:color="000000"/>
        </w:pBdr>
        <w:jc w:val="both"/>
        <w:rPr>
          <w:rFonts w:ascii="Arial" w:hAnsi="Arial" w:cs="Arial"/>
          <w:sz w:val="22"/>
          <w:szCs w:val="22"/>
        </w:rPr>
      </w:pPr>
      <w:hyperlink r:id="rId16" w:history="1">
        <w:r w:rsidR="009E6D05" w:rsidRPr="004B116D">
          <w:rPr>
            <w:rStyle w:val="Hyperlink"/>
            <w:rFonts w:ascii="Arial" w:hAnsi="Arial" w:cs="Arial"/>
            <w:sz w:val="22"/>
            <w:szCs w:val="22"/>
            <w:u w:val="none"/>
          </w:rPr>
          <w:t>www.sps-marketing.com</w:t>
        </w:r>
      </w:hyperlink>
    </w:p>
    <w:sectPr w:rsidR="007A38BA" w:rsidRPr="004B116D" w:rsidSect="005B6F3C">
      <w:headerReference w:type="default" r:id="rId17"/>
      <w:footerReference w:type="default" r:id="rId18"/>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3E090" w14:textId="77777777" w:rsidR="006A3859" w:rsidRDefault="006A3859" w:rsidP="00606D20">
      <w:r>
        <w:separator/>
      </w:r>
    </w:p>
  </w:endnote>
  <w:endnote w:type="continuationSeparator" w:id="0">
    <w:p w14:paraId="0E71B9D6" w14:textId="77777777" w:rsidR="006A3859" w:rsidRDefault="006A3859"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9E9FB" w14:textId="4A81543A" w:rsidR="00E65894" w:rsidRDefault="00E65894" w:rsidP="00606D20">
    <w:pPr>
      <w:pStyle w:val="Fuzeile"/>
      <w:rPr>
        <w:rFonts w:ascii="Arial" w:eastAsia="Arial" w:hAnsi="Arial" w:cs="Arial"/>
        <w:b/>
        <w:bCs/>
        <w:sz w:val="20"/>
        <w:szCs w:val="20"/>
      </w:rPr>
    </w:pPr>
    <w:r>
      <w:rPr>
        <w:noProof/>
      </w:rPr>
      <w:drawing>
        <wp:anchor distT="0" distB="0" distL="114300" distR="114300" simplePos="0" relativeHeight="251658240" behindDoc="1" locked="0" layoutInCell="1" allowOverlap="1" wp14:anchorId="09D9DF38" wp14:editId="3A842BE7">
          <wp:simplePos x="0" y="0"/>
          <wp:positionH relativeFrom="column">
            <wp:posOffset>5074285</wp:posOffset>
          </wp:positionH>
          <wp:positionV relativeFrom="paragraph">
            <wp:posOffset>-154305</wp:posOffset>
          </wp:positionV>
          <wp:extent cx="1314450" cy="819785"/>
          <wp:effectExtent l="0" t="0" r="0" b="0"/>
          <wp:wrapTight wrapText="bothSides">
            <wp:wrapPolygon edited="0">
              <wp:start x="10435" y="2008"/>
              <wp:lineTo x="8348" y="3346"/>
              <wp:lineTo x="8348" y="8031"/>
              <wp:lineTo x="10852" y="8031"/>
              <wp:lineTo x="2922" y="9369"/>
              <wp:lineTo x="1043" y="10373"/>
              <wp:lineTo x="1252" y="15727"/>
              <wp:lineTo x="3757" y="17735"/>
              <wp:lineTo x="6470" y="18404"/>
              <wp:lineTo x="15026" y="18404"/>
              <wp:lineTo x="16278" y="17735"/>
              <wp:lineTo x="19617" y="14389"/>
              <wp:lineTo x="19409" y="13385"/>
              <wp:lineTo x="20661" y="10039"/>
              <wp:lineTo x="19617" y="9369"/>
              <wp:lineTo x="10852" y="8031"/>
              <wp:lineTo x="12939" y="5689"/>
              <wp:lineTo x="13565" y="3346"/>
              <wp:lineTo x="12522" y="2008"/>
              <wp:lineTo x="10435" y="2008"/>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Pr>
        <w:rFonts w:ascii="Arial"/>
        <w:b/>
        <w:bCs/>
        <w:sz w:val="20"/>
        <w:szCs w:val="20"/>
      </w:rPr>
      <w:t>Greiner Packaging International GmbH</w:t>
    </w:r>
  </w:p>
  <w:p w14:paraId="211215A8" w14:textId="5F793014" w:rsidR="00E65894" w:rsidRDefault="00E65894" w:rsidP="00606D20">
    <w:pPr>
      <w:pStyle w:val="Fuzeile"/>
      <w:rPr>
        <w:rFonts w:ascii="Arial" w:eastAsia="Arial" w:hAnsi="Arial" w:cs="Arial"/>
        <w:sz w:val="20"/>
        <w:szCs w:val="20"/>
      </w:rPr>
    </w:pPr>
    <w:proofErr w:type="spellStart"/>
    <w:r>
      <w:rPr>
        <w:rFonts w:ascii="Arial"/>
        <w:sz w:val="20"/>
        <w:szCs w:val="20"/>
      </w:rPr>
      <w:t>Greinerstra</w:t>
    </w:r>
    <w:r>
      <w:rPr>
        <w:rFonts w:hAnsi="Arial Unicode MS"/>
        <w:sz w:val="20"/>
        <w:szCs w:val="20"/>
      </w:rPr>
      <w:t>ß</w:t>
    </w:r>
    <w:r>
      <w:rPr>
        <w:rFonts w:ascii="Arial"/>
        <w:sz w:val="20"/>
        <w:szCs w:val="20"/>
      </w:rPr>
      <w:t>e</w:t>
    </w:r>
    <w:proofErr w:type="spellEnd"/>
    <w:r>
      <w:rPr>
        <w:rFonts w:ascii="Arial"/>
        <w:sz w:val="20"/>
        <w:szCs w:val="20"/>
      </w:rPr>
      <w:t xml:space="preserve"> 70, A-4550 Kremsm</w:t>
    </w:r>
    <w:r>
      <w:rPr>
        <w:rFonts w:hAnsi="Arial Unicode MS"/>
        <w:sz w:val="20"/>
        <w:szCs w:val="20"/>
      </w:rPr>
      <w:t>ü</w:t>
    </w:r>
    <w:r>
      <w:rPr>
        <w:rFonts w:ascii="Arial"/>
        <w:sz w:val="20"/>
        <w:szCs w:val="20"/>
      </w:rPr>
      <w:t xml:space="preserve">nster </w:t>
    </w:r>
  </w:p>
  <w:p w14:paraId="4DD58ED8" w14:textId="5DA67B15" w:rsidR="00E65894" w:rsidRDefault="00AC3F45" w:rsidP="00606D20">
    <w:pPr>
      <w:pStyle w:val="Fuzeile"/>
    </w:pPr>
    <w:hyperlink r:id="rId2" w:history="1">
      <w:r w:rsidR="00E65894">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0BDC3" w14:textId="77777777" w:rsidR="006A3859" w:rsidRDefault="006A3859" w:rsidP="00606D20">
      <w:r>
        <w:separator/>
      </w:r>
    </w:p>
  </w:footnote>
  <w:footnote w:type="continuationSeparator" w:id="0">
    <w:p w14:paraId="0FE162F2" w14:textId="77777777" w:rsidR="006A3859" w:rsidRDefault="006A3859"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307D8" w14:textId="77777777" w:rsidR="00E65894" w:rsidRPr="00E6452E" w:rsidRDefault="00E65894" w:rsidP="00606D20">
    <w:pPr>
      <w:pStyle w:val="Kopfzeile"/>
      <w:jc w:val="both"/>
      <w:rPr>
        <w:rFonts w:ascii="Arial" w:eastAsia="Arial" w:hAnsi="Arial" w:cs="Arial"/>
        <w:b/>
        <w:bCs/>
        <w:sz w:val="26"/>
        <w:szCs w:val="26"/>
      </w:rPr>
    </w:pPr>
    <w:r w:rsidRPr="00E6452E">
      <w:rPr>
        <w:rFonts w:ascii="Arial"/>
        <w:b/>
        <w:bCs/>
        <w:sz w:val="26"/>
        <w:szCs w:val="26"/>
      </w:rPr>
      <w:t xml:space="preserve">MEDIENINFORMATION </w:t>
    </w:r>
    <w:r w:rsidRPr="00E6452E">
      <w:rPr>
        <w:rFonts w:ascii="Arial"/>
        <w:b/>
        <w:bCs/>
        <w:sz w:val="26"/>
        <w:szCs w:val="26"/>
      </w:rPr>
      <w:tab/>
    </w:r>
  </w:p>
  <w:p w14:paraId="7DA0B238" w14:textId="2071B99F" w:rsidR="00E65894" w:rsidRDefault="00624B64" w:rsidP="004357EC">
    <w:pPr>
      <w:pStyle w:val="Kopfzeile"/>
    </w:pPr>
    <w:r>
      <w:rPr>
        <w:rFonts w:ascii="Arial"/>
        <w:b/>
        <w:bCs/>
        <w:color w:val="auto"/>
      </w:rPr>
      <w:t>4. Mai</w:t>
    </w:r>
    <w:r w:rsidR="00E65894">
      <w:rPr>
        <w:rFonts w:ascii="Arial"/>
        <w:b/>
        <w:bCs/>
        <w:color w:val="auto"/>
      </w:rPr>
      <w:t xml:space="preserve"> </w:t>
    </w:r>
    <w:r w:rsidR="00E65894" w:rsidRPr="00FC28E5">
      <w:rPr>
        <w:rFonts w:ascii="Arial"/>
        <w:b/>
        <w:bCs/>
        <w:color w:val="auto"/>
      </w:rPr>
      <w:t>202</w:t>
    </w:r>
    <w:r w:rsidR="00677F86">
      <w:rPr>
        <w:rFonts w:ascii="Arial"/>
        <w:b/>
        <w:bCs/>
        <w:color w:val="auto"/>
      </w:rPr>
      <w:t>1</w:t>
    </w:r>
    <w:r w:rsidR="00E65894" w:rsidRPr="004D1560">
      <w:rPr>
        <w:rFonts w:ascii="Arial"/>
        <w:b/>
        <w:bCs/>
      </w:rPr>
      <w:tab/>
      <w:t xml:space="preserve">                       </w:t>
    </w:r>
    <w:r w:rsidR="00E65894" w:rsidRPr="004D1560">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84B3514"/>
    <w:multiLevelType w:val="multilevel"/>
    <w:tmpl w:val="22E4D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5" w15:restartNumberingAfterBreak="0">
    <w:nsid w:val="6BB54358"/>
    <w:multiLevelType w:val="hybridMultilevel"/>
    <w:tmpl w:val="B44EA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747700"/>
    <w:multiLevelType w:val="multilevel"/>
    <w:tmpl w:val="348C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6"/>
  </w:num>
  <w:num w:numId="5">
    <w:abstractNumId w:val="10"/>
  </w:num>
  <w:num w:numId="6">
    <w:abstractNumId w:val="2"/>
  </w:num>
  <w:num w:numId="7">
    <w:abstractNumId w:val="8"/>
  </w:num>
  <w:num w:numId="8">
    <w:abstractNumId w:val="3"/>
  </w:num>
  <w:num w:numId="9">
    <w:abstractNumId w:val="9"/>
  </w:num>
  <w:num w:numId="10">
    <w:abstractNumId w:val="17"/>
  </w:num>
  <w:num w:numId="11">
    <w:abstractNumId w:val="4"/>
  </w:num>
  <w:num w:numId="12">
    <w:abstractNumId w:val="18"/>
  </w:num>
  <w:num w:numId="13">
    <w:abstractNumId w:val="1"/>
  </w:num>
  <w:num w:numId="14">
    <w:abstractNumId w:val="5"/>
  </w:num>
  <w:num w:numId="15">
    <w:abstractNumId w:val="14"/>
  </w:num>
  <w:num w:numId="16">
    <w:abstractNumId w:val="13"/>
  </w:num>
  <w:num w:numId="17">
    <w:abstractNumId w:val="16"/>
  </w:num>
  <w:num w:numId="18">
    <w:abstractNumId w:val="1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01E36"/>
    <w:rsid w:val="00017DCC"/>
    <w:rsid w:val="00021181"/>
    <w:rsid w:val="000224C6"/>
    <w:rsid w:val="00025B56"/>
    <w:rsid w:val="00032954"/>
    <w:rsid w:val="00033B78"/>
    <w:rsid w:val="0003649D"/>
    <w:rsid w:val="00036C2E"/>
    <w:rsid w:val="00045E85"/>
    <w:rsid w:val="000469C8"/>
    <w:rsid w:val="00047068"/>
    <w:rsid w:val="00054BE4"/>
    <w:rsid w:val="00054D58"/>
    <w:rsid w:val="0005675F"/>
    <w:rsid w:val="000611CF"/>
    <w:rsid w:val="0006165A"/>
    <w:rsid w:val="00062977"/>
    <w:rsid w:val="00062D20"/>
    <w:rsid w:val="00071E9F"/>
    <w:rsid w:val="00074DF1"/>
    <w:rsid w:val="00086440"/>
    <w:rsid w:val="00090C21"/>
    <w:rsid w:val="00094376"/>
    <w:rsid w:val="0009460F"/>
    <w:rsid w:val="00096137"/>
    <w:rsid w:val="00096A45"/>
    <w:rsid w:val="00096EF9"/>
    <w:rsid w:val="00097699"/>
    <w:rsid w:val="000A30D2"/>
    <w:rsid w:val="000B25DE"/>
    <w:rsid w:val="000B5D73"/>
    <w:rsid w:val="000B782E"/>
    <w:rsid w:val="000B7C50"/>
    <w:rsid w:val="000C0561"/>
    <w:rsid w:val="000C13F6"/>
    <w:rsid w:val="000C4A8C"/>
    <w:rsid w:val="000C583E"/>
    <w:rsid w:val="000C6C6E"/>
    <w:rsid w:val="000C75E5"/>
    <w:rsid w:val="000E0B09"/>
    <w:rsid w:val="000E10F6"/>
    <w:rsid w:val="000E3FE7"/>
    <w:rsid w:val="000E61AD"/>
    <w:rsid w:val="000E694B"/>
    <w:rsid w:val="000F2EE8"/>
    <w:rsid w:val="000F4AAC"/>
    <w:rsid w:val="00100840"/>
    <w:rsid w:val="00102B11"/>
    <w:rsid w:val="001050D0"/>
    <w:rsid w:val="001073F5"/>
    <w:rsid w:val="00111AC6"/>
    <w:rsid w:val="00112AF3"/>
    <w:rsid w:val="00114569"/>
    <w:rsid w:val="00115DF6"/>
    <w:rsid w:val="00123F03"/>
    <w:rsid w:val="00126175"/>
    <w:rsid w:val="001274B2"/>
    <w:rsid w:val="001325A1"/>
    <w:rsid w:val="00135184"/>
    <w:rsid w:val="00137F8C"/>
    <w:rsid w:val="00141B25"/>
    <w:rsid w:val="00142286"/>
    <w:rsid w:val="00142F3C"/>
    <w:rsid w:val="0014530D"/>
    <w:rsid w:val="00151C3A"/>
    <w:rsid w:val="00152240"/>
    <w:rsid w:val="00152591"/>
    <w:rsid w:val="00155AF0"/>
    <w:rsid w:val="00160B44"/>
    <w:rsid w:val="001612BE"/>
    <w:rsid w:val="00161754"/>
    <w:rsid w:val="001629DF"/>
    <w:rsid w:val="001663D7"/>
    <w:rsid w:val="00171C90"/>
    <w:rsid w:val="0017373D"/>
    <w:rsid w:val="00173E28"/>
    <w:rsid w:val="00180FAA"/>
    <w:rsid w:val="00181570"/>
    <w:rsid w:val="0018531E"/>
    <w:rsid w:val="00185D79"/>
    <w:rsid w:val="00185E95"/>
    <w:rsid w:val="00187841"/>
    <w:rsid w:val="00187B26"/>
    <w:rsid w:val="00191762"/>
    <w:rsid w:val="00195B20"/>
    <w:rsid w:val="00195CB6"/>
    <w:rsid w:val="00195DE6"/>
    <w:rsid w:val="001A0A69"/>
    <w:rsid w:val="001A1DE4"/>
    <w:rsid w:val="001A3B44"/>
    <w:rsid w:val="001A7CE2"/>
    <w:rsid w:val="001B0804"/>
    <w:rsid w:val="001B2CA8"/>
    <w:rsid w:val="001B6662"/>
    <w:rsid w:val="001C0052"/>
    <w:rsid w:val="001C023B"/>
    <w:rsid w:val="001C4648"/>
    <w:rsid w:val="001C6C8E"/>
    <w:rsid w:val="001C7485"/>
    <w:rsid w:val="001D2A1B"/>
    <w:rsid w:val="001D7333"/>
    <w:rsid w:val="001D7394"/>
    <w:rsid w:val="001E7B57"/>
    <w:rsid w:val="001F1C15"/>
    <w:rsid w:val="001F3317"/>
    <w:rsid w:val="001F57B6"/>
    <w:rsid w:val="001F7F69"/>
    <w:rsid w:val="002005A9"/>
    <w:rsid w:val="00200F28"/>
    <w:rsid w:val="0020128C"/>
    <w:rsid w:val="002077E2"/>
    <w:rsid w:val="0021101E"/>
    <w:rsid w:val="00211A97"/>
    <w:rsid w:val="00212D54"/>
    <w:rsid w:val="00213048"/>
    <w:rsid w:val="0021474E"/>
    <w:rsid w:val="00214E19"/>
    <w:rsid w:val="00226008"/>
    <w:rsid w:val="00226A3A"/>
    <w:rsid w:val="002304C8"/>
    <w:rsid w:val="00230D6C"/>
    <w:rsid w:val="00231A63"/>
    <w:rsid w:val="00232334"/>
    <w:rsid w:val="00235FF1"/>
    <w:rsid w:val="002373CC"/>
    <w:rsid w:val="00240C61"/>
    <w:rsid w:val="00242ED4"/>
    <w:rsid w:val="0024520E"/>
    <w:rsid w:val="002475DF"/>
    <w:rsid w:val="00251B7F"/>
    <w:rsid w:val="0025279E"/>
    <w:rsid w:val="00253D59"/>
    <w:rsid w:val="00260854"/>
    <w:rsid w:val="00260866"/>
    <w:rsid w:val="00264B3A"/>
    <w:rsid w:val="00265D52"/>
    <w:rsid w:val="0026699B"/>
    <w:rsid w:val="0027064C"/>
    <w:rsid w:val="00270915"/>
    <w:rsid w:val="00272AD7"/>
    <w:rsid w:val="00282343"/>
    <w:rsid w:val="00282F23"/>
    <w:rsid w:val="00291871"/>
    <w:rsid w:val="00293359"/>
    <w:rsid w:val="002A118C"/>
    <w:rsid w:val="002A3E7C"/>
    <w:rsid w:val="002A44C7"/>
    <w:rsid w:val="002A5D44"/>
    <w:rsid w:val="002A5E78"/>
    <w:rsid w:val="002A7D69"/>
    <w:rsid w:val="002B1687"/>
    <w:rsid w:val="002B2083"/>
    <w:rsid w:val="002B24A9"/>
    <w:rsid w:val="002B66AF"/>
    <w:rsid w:val="002C1E3E"/>
    <w:rsid w:val="002C30C7"/>
    <w:rsid w:val="002C3812"/>
    <w:rsid w:val="002C70C5"/>
    <w:rsid w:val="002C7A34"/>
    <w:rsid w:val="002D258D"/>
    <w:rsid w:val="002D3E18"/>
    <w:rsid w:val="002E169D"/>
    <w:rsid w:val="002E76D3"/>
    <w:rsid w:val="002F226D"/>
    <w:rsid w:val="002F6042"/>
    <w:rsid w:val="002F66FB"/>
    <w:rsid w:val="002F7968"/>
    <w:rsid w:val="003032B7"/>
    <w:rsid w:val="003067D6"/>
    <w:rsid w:val="00307518"/>
    <w:rsid w:val="0031246A"/>
    <w:rsid w:val="00313263"/>
    <w:rsid w:val="003179FF"/>
    <w:rsid w:val="00322D1D"/>
    <w:rsid w:val="0032384E"/>
    <w:rsid w:val="00325991"/>
    <w:rsid w:val="003273B1"/>
    <w:rsid w:val="003274C3"/>
    <w:rsid w:val="00332648"/>
    <w:rsid w:val="0033368D"/>
    <w:rsid w:val="00334F70"/>
    <w:rsid w:val="00342D47"/>
    <w:rsid w:val="0034522D"/>
    <w:rsid w:val="00346A22"/>
    <w:rsid w:val="00352127"/>
    <w:rsid w:val="003566AD"/>
    <w:rsid w:val="0035676F"/>
    <w:rsid w:val="00356874"/>
    <w:rsid w:val="00360717"/>
    <w:rsid w:val="00363677"/>
    <w:rsid w:val="00364DB0"/>
    <w:rsid w:val="00370C4A"/>
    <w:rsid w:val="00382B19"/>
    <w:rsid w:val="003840A5"/>
    <w:rsid w:val="0038604C"/>
    <w:rsid w:val="00391235"/>
    <w:rsid w:val="00393982"/>
    <w:rsid w:val="0039564A"/>
    <w:rsid w:val="00396ECB"/>
    <w:rsid w:val="003A1F68"/>
    <w:rsid w:val="003A46BF"/>
    <w:rsid w:val="003A50A9"/>
    <w:rsid w:val="003B029A"/>
    <w:rsid w:val="003B1C6B"/>
    <w:rsid w:val="003B393B"/>
    <w:rsid w:val="003B5B5C"/>
    <w:rsid w:val="003B68B9"/>
    <w:rsid w:val="003B7235"/>
    <w:rsid w:val="003C01B0"/>
    <w:rsid w:val="003C57CF"/>
    <w:rsid w:val="003D4058"/>
    <w:rsid w:val="003D5544"/>
    <w:rsid w:val="003D556A"/>
    <w:rsid w:val="003D5697"/>
    <w:rsid w:val="003F2FB9"/>
    <w:rsid w:val="003F3922"/>
    <w:rsid w:val="003F482A"/>
    <w:rsid w:val="003F61B2"/>
    <w:rsid w:val="00400345"/>
    <w:rsid w:val="00421353"/>
    <w:rsid w:val="004213A2"/>
    <w:rsid w:val="00427D04"/>
    <w:rsid w:val="00432599"/>
    <w:rsid w:val="004357EC"/>
    <w:rsid w:val="00435849"/>
    <w:rsid w:val="004359B8"/>
    <w:rsid w:val="00442B88"/>
    <w:rsid w:val="00442C66"/>
    <w:rsid w:val="00452A5D"/>
    <w:rsid w:val="00460AEC"/>
    <w:rsid w:val="0046144D"/>
    <w:rsid w:val="00466A93"/>
    <w:rsid w:val="004724F7"/>
    <w:rsid w:val="00480FD9"/>
    <w:rsid w:val="004840BB"/>
    <w:rsid w:val="004870D6"/>
    <w:rsid w:val="0048777F"/>
    <w:rsid w:val="0049566A"/>
    <w:rsid w:val="00496287"/>
    <w:rsid w:val="00496897"/>
    <w:rsid w:val="004B116D"/>
    <w:rsid w:val="004B4585"/>
    <w:rsid w:val="004B6ED5"/>
    <w:rsid w:val="004B7547"/>
    <w:rsid w:val="004C2590"/>
    <w:rsid w:val="004D1304"/>
    <w:rsid w:val="004D1560"/>
    <w:rsid w:val="004D58AC"/>
    <w:rsid w:val="004D6147"/>
    <w:rsid w:val="004D6565"/>
    <w:rsid w:val="004D672B"/>
    <w:rsid w:val="004E49C6"/>
    <w:rsid w:val="004F17AB"/>
    <w:rsid w:val="004F683B"/>
    <w:rsid w:val="004F7DD9"/>
    <w:rsid w:val="00500A4E"/>
    <w:rsid w:val="00500DBC"/>
    <w:rsid w:val="00501FB9"/>
    <w:rsid w:val="0050738D"/>
    <w:rsid w:val="00511CBA"/>
    <w:rsid w:val="00511F60"/>
    <w:rsid w:val="00525C8D"/>
    <w:rsid w:val="00530A4F"/>
    <w:rsid w:val="005333BB"/>
    <w:rsid w:val="00535605"/>
    <w:rsid w:val="0053616C"/>
    <w:rsid w:val="00537545"/>
    <w:rsid w:val="005378D5"/>
    <w:rsid w:val="0054493A"/>
    <w:rsid w:val="00547F1C"/>
    <w:rsid w:val="005550E4"/>
    <w:rsid w:val="0056055D"/>
    <w:rsid w:val="005626E9"/>
    <w:rsid w:val="00562E49"/>
    <w:rsid w:val="00564CAB"/>
    <w:rsid w:val="00565DA0"/>
    <w:rsid w:val="0056650F"/>
    <w:rsid w:val="00567B23"/>
    <w:rsid w:val="005775A7"/>
    <w:rsid w:val="005819B3"/>
    <w:rsid w:val="00582074"/>
    <w:rsid w:val="00582C9B"/>
    <w:rsid w:val="0058407D"/>
    <w:rsid w:val="00585641"/>
    <w:rsid w:val="005866C4"/>
    <w:rsid w:val="00586E90"/>
    <w:rsid w:val="005917B8"/>
    <w:rsid w:val="005928B9"/>
    <w:rsid w:val="00593CF4"/>
    <w:rsid w:val="00597DBF"/>
    <w:rsid w:val="005A066B"/>
    <w:rsid w:val="005A5B62"/>
    <w:rsid w:val="005A67C8"/>
    <w:rsid w:val="005A6930"/>
    <w:rsid w:val="005A6BFE"/>
    <w:rsid w:val="005B1B9F"/>
    <w:rsid w:val="005B2375"/>
    <w:rsid w:val="005B3A08"/>
    <w:rsid w:val="005B6F3C"/>
    <w:rsid w:val="005C076E"/>
    <w:rsid w:val="005C1D4C"/>
    <w:rsid w:val="005C2646"/>
    <w:rsid w:val="005D0954"/>
    <w:rsid w:val="005D1358"/>
    <w:rsid w:val="005D68E6"/>
    <w:rsid w:val="005E6F1C"/>
    <w:rsid w:val="005F2DF6"/>
    <w:rsid w:val="005F4206"/>
    <w:rsid w:val="00600D36"/>
    <w:rsid w:val="00603EE2"/>
    <w:rsid w:val="006062C8"/>
    <w:rsid w:val="00606D20"/>
    <w:rsid w:val="00607B89"/>
    <w:rsid w:val="00607DC4"/>
    <w:rsid w:val="00622D42"/>
    <w:rsid w:val="00624B64"/>
    <w:rsid w:val="006256E7"/>
    <w:rsid w:val="00627493"/>
    <w:rsid w:val="006317C4"/>
    <w:rsid w:val="00632009"/>
    <w:rsid w:val="00633142"/>
    <w:rsid w:val="006335D6"/>
    <w:rsid w:val="0063437B"/>
    <w:rsid w:val="00634B45"/>
    <w:rsid w:val="006354A9"/>
    <w:rsid w:val="006361BE"/>
    <w:rsid w:val="0063711D"/>
    <w:rsid w:val="00642901"/>
    <w:rsid w:val="00651EBA"/>
    <w:rsid w:val="006521C9"/>
    <w:rsid w:val="006530F0"/>
    <w:rsid w:val="0065377B"/>
    <w:rsid w:val="0065598C"/>
    <w:rsid w:val="0066217D"/>
    <w:rsid w:val="00662F55"/>
    <w:rsid w:val="00664AB8"/>
    <w:rsid w:val="0067454B"/>
    <w:rsid w:val="006778D1"/>
    <w:rsid w:val="00677DD7"/>
    <w:rsid w:val="00677F86"/>
    <w:rsid w:val="006838CE"/>
    <w:rsid w:val="006852A4"/>
    <w:rsid w:val="00685524"/>
    <w:rsid w:val="0068602C"/>
    <w:rsid w:val="00687125"/>
    <w:rsid w:val="006924BA"/>
    <w:rsid w:val="006933BE"/>
    <w:rsid w:val="00694B2E"/>
    <w:rsid w:val="00696409"/>
    <w:rsid w:val="006974AC"/>
    <w:rsid w:val="006A0F7A"/>
    <w:rsid w:val="006A2389"/>
    <w:rsid w:val="006A3859"/>
    <w:rsid w:val="006A7055"/>
    <w:rsid w:val="006B0744"/>
    <w:rsid w:val="006B193B"/>
    <w:rsid w:val="006B4174"/>
    <w:rsid w:val="006B6B66"/>
    <w:rsid w:val="006C0595"/>
    <w:rsid w:val="006C138D"/>
    <w:rsid w:val="006C1908"/>
    <w:rsid w:val="006C1BBD"/>
    <w:rsid w:val="006C30E7"/>
    <w:rsid w:val="006C448E"/>
    <w:rsid w:val="006C4FF9"/>
    <w:rsid w:val="006C654D"/>
    <w:rsid w:val="006C660D"/>
    <w:rsid w:val="006C67D6"/>
    <w:rsid w:val="006D05C9"/>
    <w:rsid w:val="006D7C2B"/>
    <w:rsid w:val="006E10A7"/>
    <w:rsid w:val="006E2C2D"/>
    <w:rsid w:val="006E4B2A"/>
    <w:rsid w:val="006E58BA"/>
    <w:rsid w:val="006E6D8C"/>
    <w:rsid w:val="006E78F0"/>
    <w:rsid w:val="006F74B4"/>
    <w:rsid w:val="006F7779"/>
    <w:rsid w:val="006F77BF"/>
    <w:rsid w:val="00700E97"/>
    <w:rsid w:val="0070140A"/>
    <w:rsid w:val="00702599"/>
    <w:rsid w:val="00704AB4"/>
    <w:rsid w:val="00704BF6"/>
    <w:rsid w:val="00706800"/>
    <w:rsid w:val="00710C64"/>
    <w:rsid w:val="0071442D"/>
    <w:rsid w:val="00717209"/>
    <w:rsid w:val="00723835"/>
    <w:rsid w:val="00725773"/>
    <w:rsid w:val="00726E80"/>
    <w:rsid w:val="0072744E"/>
    <w:rsid w:val="00727AA4"/>
    <w:rsid w:val="00734C91"/>
    <w:rsid w:val="007355F2"/>
    <w:rsid w:val="0074422C"/>
    <w:rsid w:val="007462B2"/>
    <w:rsid w:val="00747716"/>
    <w:rsid w:val="00750AC1"/>
    <w:rsid w:val="0075263C"/>
    <w:rsid w:val="007526AF"/>
    <w:rsid w:val="00754A6C"/>
    <w:rsid w:val="00756B19"/>
    <w:rsid w:val="00763235"/>
    <w:rsid w:val="00764109"/>
    <w:rsid w:val="00770586"/>
    <w:rsid w:val="00770704"/>
    <w:rsid w:val="0077651A"/>
    <w:rsid w:val="007805EB"/>
    <w:rsid w:val="00786460"/>
    <w:rsid w:val="00790EC1"/>
    <w:rsid w:val="00792FFA"/>
    <w:rsid w:val="007934EA"/>
    <w:rsid w:val="00795ED9"/>
    <w:rsid w:val="007976D0"/>
    <w:rsid w:val="007A00CD"/>
    <w:rsid w:val="007A25CC"/>
    <w:rsid w:val="007A33A5"/>
    <w:rsid w:val="007A3828"/>
    <w:rsid w:val="007A38BA"/>
    <w:rsid w:val="007A3BA0"/>
    <w:rsid w:val="007A41B6"/>
    <w:rsid w:val="007A5323"/>
    <w:rsid w:val="007A673B"/>
    <w:rsid w:val="007A6EAA"/>
    <w:rsid w:val="007B1511"/>
    <w:rsid w:val="007B1E99"/>
    <w:rsid w:val="007B3920"/>
    <w:rsid w:val="007B51DB"/>
    <w:rsid w:val="007B739B"/>
    <w:rsid w:val="007C32F5"/>
    <w:rsid w:val="007C7DBD"/>
    <w:rsid w:val="007D3100"/>
    <w:rsid w:val="007D4E07"/>
    <w:rsid w:val="007D4E6D"/>
    <w:rsid w:val="007D6205"/>
    <w:rsid w:val="007E0223"/>
    <w:rsid w:val="007E1897"/>
    <w:rsid w:val="007E3D79"/>
    <w:rsid w:val="007E3FDF"/>
    <w:rsid w:val="007E4294"/>
    <w:rsid w:val="007F1DAF"/>
    <w:rsid w:val="007F29BE"/>
    <w:rsid w:val="007F514C"/>
    <w:rsid w:val="007F63F8"/>
    <w:rsid w:val="00800C22"/>
    <w:rsid w:val="00801621"/>
    <w:rsid w:val="00801927"/>
    <w:rsid w:val="0080330F"/>
    <w:rsid w:val="00805B03"/>
    <w:rsid w:val="00812E35"/>
    <w:rsid w:val="008142E9"/>
    <w:rsid w:val="00815B69"/>
    <w:rsid w:val="00815E2A"/>
    <w:rsid w:val="00816225"/>
    <w:rsid w:val="00816D1B"/>
    <w:rsid w:val="00823A64"/>
    <w:rsid w:val="008244DD"/>
    <w:rsid w:val="00824A90"/>
    <w:rsid w:val="008254B5"/>
    <w:rsid w:val="00830727"/>
    <w:rsid w:val="008308D5"/>
    <w:rsid w:val="008339CC"/>
    <w:rsid w:val="008339EC"/>
    <w:rsid w:val="0083406D"/>
    <w:rsid w:val="00840D84"/>
    <w:rsid w:val="00841E88"/>
    <w:rsid w:val="00843EAD"/>
    <w:rsid w:val="00847ED8"/>
    <w:rsid w:val="00850D35"/>
    <w:rsid w:val="008521F2"/>
    <w:rsid w:val="00852DF6"/>
    <w:rsid w:val="00853640"/>
    <w:rsid w:val="008603AD"/>
    <w:rsid w:val="00866974"/>
    <w:rsid w:val="00871322"/>
    <w:rsid w:val="00871D66"/>
    <w:rsid w:val="00872A04"/>
    <w:rsid w:val="00873C2A"/>
    <w:rsid w:val="008740D9"/>
    <w:rsid w:val="00874131"/>
    <w:rsid w:val="00882297"/>
    <w:rsid w:val="00884F7D"/>
    <w:rsid w:val="0088695A"/>
    <w:rsid w:val="00887E0C"/>
    <w:rsid w:val="00890742"/>
    <w:rsid w:val="0089205E"/>
    <w:rsid w:val="00893B3F"/>
    <w:rsid w:val="008A2535"/>
    <w:rsid w:val="008B1445"/>
    <w:rsid w:val="008B24BF"/>
    <w:rsid w:val="008B3A97"/>
    <w:rsid w:val="008B5EFB"/>
    <w:rsid w:val="008B69B9"/>
    <w:rsid w:val="008B750A"/>
    <w:rsid w:val="008C1876"/>
    <w:rsid w:val="008C255C"/>
    <w:rsid w:val="008C3EA7"/>
    <w:rsid w:val="008C6578"/>
    <w:rsid w:val="008C71E3"/>
    <w:rsid w:val="008D0DF1"/>
    <w:rsid w:val="008D2F87"/>
    <w:rsid w:val="008D3D8A"/>
    <w:rsid w:val="008D5C12"/>
    <w:rsid w:val="008E313B"/>
    <w:rsid w:val="008E374B"/>
    <w:rsid w:val="008F15B3"/>
    <w:rsid w:val="008F1D2A"/>
    <w:rsid w:val="008F509D"/>
    <w:rsid w:val="008F694A"/>
    <w:rsid w:val="008F72E6"/>
    <w:rsid w:val="00902A9F"/>
    <w:rsid w:val="00904601"/>
    <w:rsid w:val="009203DE"/>
    <w:rsid w:val="00922DB0"/>
    <w:rsid w:val="00926838"/>
    <w:rsid w:val="00930BED"/>
    <w:rsid w:val="00934096"/>
    <w:rsid w:val="00935844"/>
    <w:rsid w:val="009404EB"/>
    <w:rsid w:val="00942515"/>
    <w:rsid w:val="00942E40"/>
    <w:rsid w:val="009432B7"/>
    <w:rsid w:val="00946747"/>
    <w:rsid w:val="009478CC"/>
    <w:rsid w:val="009537F6"/>
    <w:rsid w:val="00955CBA"/>
    <w:rsid w:val="00956325"/>
    <w:rsid w:val="00957162"/>
    <w:rsid w:val="00957345"/>
    <w:rsid w:val="00964969"/>
    <w:rsid w:val="00971031"/>
    <w:rsid w:val="00971AEB"/>
    <w:rsid w:val="0097475D"/>
    <w:rsid w:val="00975CDE"/>
    <w:rsid w:val="00976930"/>
    <w:rsid w:val="00976D19"/>
    <w:rsid w:val="009818ED"/>
    <w:rsid w:val="00985C76"/>
    <w:rsid w:val="00986194"/>
    <w:rsid w:val="00986C3A"/>
    <w:rsid w:val="00990181"/>
    <w:rsid w:val="00992E84"/>
    <w:rsid w:val="00994AED"/>
    <w:rsid w:val="00997598"/>
    <w:rsid w:val="009A06FB"/>
    <w:rsid w:val="009A1EC3"/>
    <w:rsid w:val="009A2144"/>
    <w:rsid w:val="009A30B9"/>
    <w:rsid w:val="009B4D45"/>
    <w:rsid w:val="009B713E"/>
    <w:rsid w:val="009B7869"/>
    <w:rsid w:val="009C1A2F"/>
    <w:rsid w:val="009C25E9"/>
    <w:rsid w:val="009C2A14"/>
    <w:rsid w:val="009C5FAE"/>
    <w:rsid w:val="009C68E8"/>
    <w:rsid w:val="009D5F76"/>
    <w:rsid w:val="009D68DF"/>
    <w:rsid w:val="009E05BA"/>
    <w:rsid w:val="009E2C7F"/>
    <w:rsid w:val="009E32F5"/>
    <w:rsid w:val="009E4175"/>
    <w:rsid w:val="009E6D05"/>
    <w:rsid w:val="009F146B"/>
    <w:rsid w:val="00A00DA3"/>
    <w:rsid w:val="00A02268"/>
    <w:rsid w:val="00A1502D"/>
    <w:rsid w:val="00A15BC7"/>
    <w:rsid w:val="00A23A5D"/>
    <w:rsid w:val="00A31890"/>
    <w:rsid w:val="00A34AE1"/>
    <w:rsid w:val="00A35760"/>
    <w:rsid w:val="00A3743E"/>
    <w:rsid w:val="00A41458"/>
    <w:rsid w:val="00A44FCC"/>
    <w:rsid w:val="00A50017"/>
    <w:rsid w:val="00A53022"/>
    <w:rsid w:val="00A5376C"/>
    <w:rsid w:val="00A549E3"/>
    <w:rsid w:val="00A551C3"/>
    <w:rsid w:val="00A55898"/>
    <w:rsid w:val="00A55B1F"/>
    <w:rsid w:val="00A55D93"/>
    <w:rsid w:val="00A56BCF"/>
    <w:rsid w:val="00A62DEC"/>
    <w:rsid w:val="00A63541"/>
    <w:rsid w:val="00A64149"/>
    <w:rsid w:val="00A67480"/>
    <w:rsid w:val="00A73DF8"/>
    <w:rsid w:val="00A7568A"/>
    <w:rsid w:val="00A81B41"/>
    <w:rsid w:val="00A82EBD"/>
    <w:rsid w:val="00A8497E"/>
    <w:rsid w:val="00A878DF"/>
    <w:rsid w:val="00A87C50"/>
    <w:rsid w:val="00A90EE8"/>
    <w:rsid w:val="00A94B35"/>
    <w:rsid w:val="00A957CE"/>
    <w:rsid w:val="00AB04CC"/>
    <w:rsid w:val="00AB14B7"/>
    <w:rsid w:val="00AB33C9"/>
    <w:rsid w:val="00AB52B9"/>
    <w:rsid w:val="00AC2D32"/>
    <w:rsid w:val="00AC3F45"/>
    <w:rsid w:val="00AC65A1"/>
    <w:rsid w:val="00AC6E05"/>
    <w:rsid w:val="00AC6F76"/>
    <w:rsid w:val="00AD0BC6"/>
    <w:rsid w:val="00AD5557"/>
    <w:rsid w:val="00AD5848"/>
    <w:rsid w:val="00AE0096"/>
    <w:rsid w:val="00AE1C6D"/>
    <w:rsid w:val="00AE1E07"/>
    <w:rsid w:val="00B004EF"/>
    <w:rsid w:val="00B0096C"/>
    <w:rsid w:val="00B01F97"/>
    <w:rsid w:val="00B05E1D"/>
    <w:rsid w:val="00B06F1B"/>
    <w:rsid w:val="00B10569"/>
    <w:rsid w:val="00B11DA5"/>
    <w:rsid w:val="00B13388"/>
    <w:rsid w:val="00B2202E"/>
    <w:rsid w:val="00B23BC9"/>
    <w:rsid w:val="00B26199"/>
    <w:rsid w:val="00B26A85"/>
    <w:rsid w:val="00B26C1B"/>
    <w:rsid w:val="00B26F47"/>
    <w:rsid w:val="00B270B3"/>
    <w:rsid w:val="00B301E9"/>
    <w:rsid w:val="00B3367E"/>
    <w:rsid w:val="00B3540B"/>
    <w:rsid w:val="00B3707E"/>
    <w:rsid w:val="00B413A6"/>
    <w:rsid w:val="00B43F36"/>
    <w:rsid w:val="00B442D4"/>
    <w:rsid w:val="00B44C76"/>
    <w:rsid w:val="00B45872"/>
    <w:rsid w:val="00B464E5"/>
    <w:rsid w:val="00B510E1"/>
    <w:rsid w:val="00B55DC7"/>
    <w:rsid w:val="00B63DBE"/>
    <w:rsid w:val="00B675F3"/>
    <w:rsid w:val="00B70DB0"/>
    <w:rsid w:val="00B74042"/>
    <w:rsid w:val="00B8646F"/>
    <w:rsid w:val="00B91911"/>
    <w:rsid w:val="00B91F0D"/>
    <w:rsid w:val="00B92D9D"/>
    <w:rsid w:val="00B95092"/>
    <w:rsid w:val="00B96B10"/>
    <w:rsid w:val="00B96BD3"/>
    <w:rsid w:val="00BA3F54"/>
    <w:rsid w:val="00BA5C71"/>
    <w:rsid w:val="00BA70C1"/>
    <w:rsid w:val="00BB3749"/>
    <w:rsid w:val="00BB3D36"/>
    <w:rsid w:val="00BC2FBB"/>
    <w:rsid w:val="00BC6DCB"/>
    <w:rsid w:val="00BD15FA"/>
    <w:rsid w:val="00BD3055"/>
    <w:rsid w:val="00BD7E21"/>
    <w:rsid w:val="00BE03D4"/>
    <w:rsid w:val="00BE134A"/>
    <w:rsid w:val="00BE30FC"/>
    <w:rsid w:val="00BE4CFE"/>
    <w:rsid w:val="00BE7316"/>
    <w:rsid w:val="00BE79C4"/>
    <w:rsid w:val="00BE7B35"/>
    <w:rsid w:val="00BF1D41"/>
    <w:rsid w:val="00BF2080"/>
    <w:rsid w:val="00BF705A"/>
    <w:rsid w:val="00BF767E"/>
    <w:rsid w:val="00C045E3"/>
    <w:rsid w:val="00C05C58"/>
    <w:rsid w:val="00C07080"/>
    <w:rsid w:val="00C079B7"/>
    <w:rsid w:val="00C11EF9"/>
    <w:rsid w:val="00C121A8"/>
    <w:rsid w:val="00C126D0"/>
    <w:rsid w:val="00C1569D"/>
    <w:rsid w:val="00C21F0F"/>
    <w:rsid w:val="00C24D75"/>
    <w:rsid w:val="00C32CF6"/>
    <w:rsid w:val="00C33B5E"/>
    <w:rsid w:val="00C37C7B"/>
    <w:rsid w:val="00C41D49"/>
    <w:rsid w:val="00C4452B"/>
    <w:rsid w:val="00C44A14"/>
    <w:rsid w:val="00C5229E"/>
    <w:rsid w:val="00C551AE"/>
    <w:rsid w:val="00C62B4C"/>
    <w:rsid w:val="00C62C29"/>
    <w:rsid w:val="00C648C6"/>
    <w:rsid w:val="00C67272"/>
    <w:rsid w:val="00C76BE4"/>
    <w:rsid w:val="00C831A0"/>
    <w:rsid w:val="00C8336E"/>
    <w:rsid w:val="00C83483"/>
    <w:rsid w:val="00C83F17"/>
    <w:rsid w:val="00C85138"/>
    <w:rsid w:val="00C85D5A"/>
    <w:rsid w:val="00C860EE"/>
    <w:rsid w:val="00C923CA"/>
    <w:rsid w:val="00CA0381"/>
    <w:rsid w:val="00CA25D4"/>
    <w:rsid w:val="00CC0266"/>
    <w:rsid w:val="00CC0594"/>
    <w:rsid w:val="00CC13DB"/>
    <w:rsid w:val="00CC5706"/>
    <w:rsid w:val="00CC706C"/>
    <w:rsid w:val="00CC7A7A"/>
    <w:rsid w:val="00CD35D7"/>
    <w:rsid w:val="00CD3EF3"/>
    <w:rsid w:val="00CD4C85"/>
    <w:rsid w:val="00CD5199"/>
    <w:rsid w:val="00CE64AC"/>
    <w:rsid w:val="00CE6C75"/>
    <w:rsid w:val="00CF3032"/>
    <w:rsid w:val="00D057AF"/>
    <w:rsid w:val="00D077BA"/>
    <w:rsid w:val="00D078AD"/>
    <w:rsid w:val="00D1543F"/>
    <w:rsid w:val="00D20C09"/>
    <w:rsid w:val="00D36D0B"/>
    <w:rsid w:val="00D44674"/>
    <w:rsid w:val="00D45862"/>
    <w:rsid w:val="00D472EA"/>
    <w:rsid w:val="00D47B95"/>
    <w:rsid w:val="00D52CED"/>
    <w:rsid w:val="00D55F35"/>
    <w:rsid w:val="00D57F7E"/>
    <w:rsid w:val="00D61494"/>
    <w:rsid w:val="00D62CCA"/>
    <w:rsid w:val="00D641D6"/>
    <w:rsid w:val="00D659B6"/>
    <w:rsid w:val="00D6694E"/>
    <w:rsid w:val="00D6766E"/>
    <w:rsid w:val="00D71387"/>
    <w:rsid w:val="00D73080"/>
    <w:rsid w:val="00D74E18"/>
    <w:rsid w:val="00D8020A"/>
    <w:rsid w:val="00D82455"/>
    <w:rsid w:val="00D849C7"/>
    <w:rsid w:val="00D91BEE"/>
    <w:rsid w:val="00DA214D"/>
    <w:rsid w:val="00DA2C08"/>
    <w:rsid w:val="00DA37BE"/>
    <w:rsid w:val="00DA4254"/>
    <w:rsid w:val="00DB11F8"/>
    <w:rsid w:val="00DB49A5"/>
    <w:rsid w:val="00DC09D2"/>
    <w:rsid w:val="00DC3935"/>
    <w:rsid w:val="00DC39AA"/>
    <w:rsid w:val="00DC546B"/>
    <w:rsid w:val="00DD026E"/>
    <w:rsid w:val="00DD0481"/>
    <w:rsid w:val="00DD085E"/>
    <w:rsid w:val="00DD2F6B"/>
    <w:rsid w:val="00DE10FC"/>
    <w:rsid w:val="00DE467A"/>
    <w:rsid w:val="00DF1104"/>
    <w:rsid w:val="00DF19E2"/>
    <w:rsid w:val="00DF4D2D"/>
    <w:rsid w:val="00E02876"/>
    <w:rsid w:val="00E03575"/>
    <w:rsid w:val="00E04014"/>
    <w:rsid w:val="00E067B1"/>
    <w:rsid w:val="00E076ED"/>
    <w:rsid w:val="00E150F4"/>
    <w:rsid w:val="00E2041E"/>
    <w:rsid w:val="00E256C9"/>
    <w:rsid w:val="00E322EF"/>
    <w:rsid w:val="00E344BF"/>
    <w:rsid w:val="00E34F84"/>
    <w:rsid w:val="00E36727"/>
    <w:rsid w:val="00E36B13"/>
    <w:rsid w:val="00E36F38"/>
    <w:rsid w:val="00E37CB1"/>
    <w:rsid w:val="00E40D77"/>
    <w:rsid w:val="00E419CC"/>
    <w:rsid w:val="00E42768"/>
    <w:rsid w:val="00E438DC"/>
    <w:rsid w:val="00E506DA"/>
    <w:rsid w:val="00E52330"/>
    <w:rsid w:val="00E5581D"/>
    <w:rsid w:val="00E570B3"/>
    <w:rsid w:val="00E62EF4"/>
    <w:rsid w:val="00E64241"/>
    <w:rsid w:val="00E6452E"/>
    <w:rsid w:val="00E65167"/>
    <w:rsid w:val="00E65894"/>
    <w:rsid w:val="00E660B0"/>
    <w:rsid w:val="00E7059C"/>
    <w:rsid w:val="00E719AF"/>
    <w:rsid w:val="00E72D0A"/>
    <w:rsid w:val="00E73307"/>
    <w:rsid w:val="00E73FFD"/>
    <w:rsid w:val="00E76A50"/>
    <w:rsid w:val="00E80BE0"/>
    <w:rsid w:val="00E83D18"/>
    <w:rsid w:val="00E8409F"/>
    <w:rsid w:val="00E84514"/>
    <w:rsid w:val="00E862A9"/>
    <w:rsid w:val="00E862B7"/>
    <w:rsid w:val="00E872EF"/>
    <w:rsid w:val="00E921FE"/>
    <w:rsid w:val="00E95DF0"/>
    <w:rsid w:val="00E96B6F"/>
    <w:rsid w:val="00EB0664"/>
    <w:rsid w:val="00EB37DA"/>
    <w:rsid w:val="00EB439D"/>
    <w:rsid w:val="00EB59ED"/>
    <w:rsid w:val="00EC17E4"/>
    <w:rsid w:val="00EC2048"/>
    <w:rsid w:val="00EC3A7E"/>
    <w:rsid w:val="00EC4EC2"/>
    <w:rsid w:val="00EC560D"/>
    <w:rsid w:val="00ED0238"/>
    <w:rsid w:val="00ED1358"/>
    <w:rsid w:val="00ED3F82"/>
    <w:rsid w:val="00ED5D87"/>
    <w:rsid w:val="00ED76F4"/>
    <w:rsid w:val="00ED7EC5"/>
    <w:rsid w:val="00EE2A0D"/>
    <w:rsid w:val="00EE3B54"/>
    <w:rsid w:val="00EE4DA7"/>
    <w:rsid w:val="00EF63AA"/>
    <w:rsid w:val="00EF6E11"/>
    <w:rsid w:val="00F038DC"/>
    <w:rsid w:val="00F14B1C"/>
    <w:rsid w:val="00F1505F"/>
    <w:rsid w:val="00F15A0E"/>
    <w:rsid w:val="00F16778"/>
    <w:rsid w:val="00F25137"/>
    <w:rsid w:val="00F254D0"/>
    <w:rsid w:val="00F31401"/>
    <w:rsid w:val="00F3232D"/>
    <w:rsid w:val="00F346D9"/>
    <w:rsid w:val="00F34779"/>
    <w:rsid w:val="00F34D5E"/>
    <w:rsid w:val="00F35D1C"/>
    <w:rsid w:val="00F379B2"/>
    <w:rsid w:val="00F425B7"/>
    <w:rsid w:val="00F526EE"/>
    <w:rsid w:val="00F65BB3"/>
    <w:rsid w:val="00F730D1"/>
    <w:rsid w:val="00F7414F"/>
    <w:rsid w:val="00F75098"/>
    <w:rsid w:val="00F816C6"/>
    <w:rsid w:val="00F84ECC"/>
    <w:rsid w:val="00F9302F"/>
    <w:rsid w:val="00F94DFF"/>
    <w:rsid w:val="00F977DC"/>
    <w:rsid w:val="00FA3D9A"/>
    <w:rsid w:val="00FA4B30"/>
    <w:rsid w:val="00FA7A09"/>
    <w:rsid w:val="00FB2EBC"/>
    <w:rsid w:val="00FB4757"/>
    <w:rsid w:val="00FC1402"/>
    <w:rsid w:val="00FC28E5"/>
    <w:rsid w:val="00FC3A0A"/>
    <w:rsid w:val="00FC4ADC"/>
    <w:rsid w:val="00FC6E75"/>
    <w:rsid w:val="00FC776D"/>
    <w:rsid w:val="00FD01FC"/>
    <w:rsid w:val="00FD0AE0"/>
    <w:rsid w:val="00FD2660"/>
    <w:rsid w:val="00FD2EF5"/>
    <w:rsid w:val="00FE7B86"/>
    <w:rsid w:val="00FF4ADF"/>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3DDE96F"/>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de-AT"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7">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E0287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
    <w:name w:val="Table Normal"/>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lang w:val="de-DE"/>
    </w:rPr>
  </w:style>
  <w:style w:type="paragraph" w:styleId="Fuzeile">
    <w:name w:val="footer"/>
    <w:rsid w:val="00586E90"/>
    <w:pPr>
      <w:tabs>
        <w:tab w:val="center" w:pos="4536"/>
        <w:tab w:val="right" w:pos="9072"/>
      </w:tabs>
    </w:pPr>
    <w:rPr>
      <w:rFonts w:ascii="Cambria" w:eastAsia="Cambria" w:hAnsi="Cambria" w:cs="Cambria"/>
      <w:color w:val="000000"/>
      <w:u w:color="000000"/>
      <w:lang w:val="de-DE"/>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lang w:val="de-DE"/>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pPr>
      <w:pBdr>
        <w:top w:val="nil"/>
        <w:left w:val="nil"/>
        <w:bottom w:val="nil"/>
        <w:right w:val="nil"/>
        <w:between w:val="nil"/>
        <w:bar w:val="nil"/>
      </w:pBdr>
    </w:pPr>
    <w:rPr>
      <w:rFonts w:ascii="Tahoma" w:eastAsia="Arial Unicode MS" w:hAnsi="Tahoma" w:cs="Tahoma"/>
      <w:color w:val="000000"/>
      <w:sz w:val="16"/>
      <w:szCs w:val="16"/>
      <w:u w:color="000000"/>
      <w:bdr w:val="nil"/>
      <w:lang w:eastAsia="en-US"/>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de-DE" w:eastAsia="en-US"/>
    </w:rPr>
  </w:style>
  <w:style w:type="paragraph" w:styleId="Listenabsatz">
    <w:name w:val="List Paragraph"/>
    <w:basedOn w:val="Standard"/>
    <w:uiPriority w:val="34"/>
    <w:qFormat/>
    <w:rsid w:val="00B01F97"/>
    <w:pPr>
      <w:ind w:left="720"/>
      <w:contextualSpacing/>
    </w:pPr>
    <w:rPr>
      <w:u w:color="000000"/>
    </w:rPr>
  </w:style>
  <w:style w:type="character" w:styleId="Kommentarzeichen">
    <w:name w:val="annotation reference"/>
    <w:basedOn w:val="Absatz-Standardschriftart"/>
    <w:uiPriority w:val="99"/>
    <w:semiHidden/>
    <w:unhideWhenUsed/>
    <w:rsid w:val="00466A93"/>
    <w:rPr>
      <w:sz w:val="16"/>
      <w:szCs w:val="16"/>
    </w:rPr>
  </w:style>
  <w:style w:type="paragraph" w:styleId="Kommentartext">
    <w:name w:val="annotation text"/>
    <w:basedOn w:val="Standard"/>
    <w:link w:val="KommentartextZchn"/>
    <w:uiPriority w:val="99"/>
    <w:semiHidden/>
    <w:unhideWhenUsed/>
    <w:rsid w:val="00466A93"/>
    <w:pPr>
      <w:pBdr>
        <w:top w:val="nil"/>
        <w:left w:val="nil"/>
        <w:bottom w:val="nil"/>
        <w:right w:val="nil"/>
        <w:between w:val="nil"/>
        <w:bar w:val="nil"/>
      </w:pBdr>
    </w:pPr>
    <w:rPr>
      <w:rFonts w:eastAsia="Arial Unicode MS" w:hAnsi="Arial Unicode MS" w:cs="Arial Unicode MS"/>
      <w:color w:val="000000"/>
      <w:sz w:val="20"/>
      <w:szCs w:val="20"/>
      <w:u w:color="000000"/>
      <w:bdr w:val="nil"/>
      <w:lang w:eastAsia="en-US"/>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de-DE"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de-DE"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val="de-DE"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spacing w:before="100" w:beforeAutospacing="1" w:after="100" w:afterAutospacing="1"/>
    </w:pPr>
    <w:rPr>
      <w:u w:color="000000"/>
      <w:lang w:val="de-AT"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 w:type="paragraph" w:customStyle="1" w:styleId="bodytext">
    <w:name w:val="bodytext"/>
    <w:basedOn w:val="Standard"/>
    <w:rsid w:val="00ED1358"/>
    <w:pPr>
      <w:spacing w:before="100" w:beforeAutospacing="1" w:after="100" w:afterAutospacing="1"/>
    </w:pPr>
    <w:rPr>
      <w:u w:color="000000"/>
    </w:rPr>
  </w:style>
  <w:style w:type="paragraph" w:customStyle="1" w:styleId="xmsolistparagraph">
    <w:name w:val="xmsolistparagraph"/>
    <w:basedOn w:val="Standard"/>
    <w:rsid w:val="00E65167"/>
    <w:pPr>
      <w:spacing w:before="100" w:beforeAutospacing="1" w:after="100" w:afterAutospacing="1"/>
    </w:pPr>
    <w:rPr>
      <w:u w:color="000000"/>
    </w:rPr>
  </w:style>
  <w:style w:type="paragraph" w:customStyle="1" w:styleId="xmsonormal">
    <w:name w:val="xmsonormal"/>
    <w:basedOn w:val="Standard"/>
    <w:rsid w:val="00E65167"/>
    <w:pPr>
      <w:spacing w:before="100" w:beforeAutospacing="1" w:after="100" w:afterAutospacing="1"/>
    </w:pPr>
    <w:rPr>
      <w:u w:color="000000"/>
    </w:rPr>
  </w:style>
  <w:style w:type="paragraph" w:customStyle="1" w:styleId="Default">
    <w:name w:val="Default"/>
    <w:rsid w:val="008E31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lang w:val="de-DE"/>
    </w:rPr>
  </w:style>
  <w:style w:type="character" w:styleId="Hervorhebung">
    <w:name w:val="Emphasis"/>
    <w:basedOn w:val="Absatz-Standardschriftart"/>
    <w:uiPriority w:val="20"/>
    <w:qFormat/>
    <w:rsid w:val="00A87C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61604892">
      <w:bodyDiv w:val="1"/>
      <w:marLeft w:val="0"/>
      <w:marRight w:val="0"/>
      <w:marTop w:val="0"/>
      <w:marBottom w:val="0"/>
      <w:divBdr>
        <w:top w:val="none" w:sz="0" w:space="0" w:color="auto"/>
        <w:left w:val="none" w:sz="0" w:space="0" w:color="auto"/>
        <w:bottom w:val="none" w:sz="0" w:space="0" w:color="auto"/>
        <w:right w:val="none" w:sz="0" w:space="0" w:color="auto"/>
      </w:divBdr>
    </w:div>
    <w:div w:id="95446258">
      <w:bodyDiv w:val="1"/>
      <w:marLeft w:val="0"/>
      <w:marRight w:val="0"/>
      <w:marTop w:val="0"/>
      <w:marBottom w:val="0"/>
      <w:divBdr>
        <w:top w:val="none" w:sz="0" w:space="0" w:color="auto"/>
        <w:left w:val="none" w:sz="0" w:space="0" w:color="auto"/>
        <w:bottom w:val="none" w:sz="0" w:space="0" w:color="auto"/>
        <w:right w:val="none" w:sz="0" w:space="0" w:color="auto"/>
      </w:divBdr>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245161">
      <w:bodyDiv w:val="1"/>
      <w:marLeft w:val="0"/>
      <w:marRight w:val="0"/>
      <w:marTop w:val="0"/>
      <w:marBottom w:val="0"/>
      <w:divBdr>
        <w:top w:val="none" w:sz="0" w:space="0" w:color="auto"/>
        <w:left w:val="none" w:sz="0" w:space="0" w:color="auto"/>
        <w:bottom w:val="none" w:sz="0" w:space="0" w:color="auto"/>
        <w:right w:val="none" w:sz="0" w:space="0" w:color="auto"/>
      </w:divBdr>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383989515">
      <w:bodyDiv w:val="1"/>
      <w:marLeft w:val="0"/>
      <w:marRight w:val="0"/>
      <w:marTop w:val="0"/>
      <w:marBottom w:val="0"/>
      <w:divBdr>
        <w:top w:val="none" w:sz="0" w:space="0" w:color="auto"/>
        <w:left w:val="none" w:sz="0" w:space="0" w:color="auto"/>
        <w:bottom w:val="none" w:sz="0" w:space="0" w:color="auto"/>
        <w:right w:val="none" w:sz="0" w:space="0" w:color="auto"/>
      </w:divBdr>
    </w:div>
    <w:div w:id="469636925">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708459166">
      <w:bodyDiv w:val="1"/>
      <w:marLeft w:val="0"/>
      <w:marRight w:val="0"/>
      <w:marTop w:val="0"/>
      <w:marBottom w:val="0"/>
      <w:divBdr>
        <w:top w:val="none" w:sz="0" w:space="0" w:color="auto"/>
        <w:left w:val="none" w:sz="0" w:space="0" w:color="auto"/>
        <w:bottom w:val="none" w:sz="0" w:space="0" w:color="auto"/>
        <w:right w:val="none" w:sz="0" w:space="0" w:color="auto"/>
      </w:divBdr>
    </w:div>
    <w:div w:id="708459402">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790176028">
      <w:bodyDiv w:val="1"/>
      <w:marLeft w:val="0"/>
      <w:marRight w:val="0"/>
      <w:marTop w:val="0"/>
      <w:marBottom w:val="0"/>
      <w:divBdr>
        <w:top w:val="none" w:sz="0" w:space="0" w:color="auto"/>
        <w:left w:val="none" w:sz="0" w:space="0" w:color="auto"/>
        <w:bottom w:val="none" w:sz="0" w:space="0" w:color="auto"/>
        <w:right w:val="none" w:sz="0" w:space="0" w:color="auto"/>
      </w:divBdr>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94000551">
      <w:bodyDiv w:val="1"/>
      <w:marLeft w:val="0"/>
      <w:marRight w:val="0"/>
      <w:marTop w:val="0"/>
      <w:marBottom w:val="0"/>
      <w:divBdr>
        <w:top w:val="none" w:sz="0" w:space="0" w:color="auto"/>
        <w:left w:val="none" w:sz="0" w:space="0" w:color="auto"/>
        <w:bottom w:val="none" w:sz="0" w:space="0" w:color="auto"/>
        <w:right w:val="none" w:sz="0" w:space="0" w:color="auto"/>
      </w:divBdr>
      <w:divsChild>
        <w:div w:id="670450726">
          <w:marLeft w:val="0"/>
          <w:marRight w:val="0"/>
          <w:marTop w:val="0"/>
          <w:marBottom w:val="0"/>
          <w:divBdr>
            <w:top w:val="none" w:sz="0" w:space="0" w:color="auto"/>
            <w:left w:val="none" w:sz="0" w:space="0" w:color="auto"/>
            <w:bottom w:val="none" w:sz="0" w:space="0" w:color="auto"/>
            <w:right w:val="none" w:sz="0" w:space="0" w:color="auto"/>
          </w:divBdr>
        </w:div>
        <w:div w:id="288895398">
          <w:marLeft w:val="0"/>
          <w:marRight w:val="0"/>
          <w:marTop w:val="0"/>
          <w:marBottom w:val="0"/>
          <w:divBdr>
            <w:top w:val="none" w:sz="0" w:space="0" w:color="auto"/>
            <w:left w:val="none" w:sz="0" w:space="0" w:color="auto"/>
            <w:bottom w:val="none" w:sz="0" w:space="0" w:color="auto"/>
            <w:right w:val="none" w:sz="0" w:space="0" w:color="auto"/>
          </w:divBdr>
        </w:div>
        <w:div w:id="1009331074">
          <w:marLeft w:val="0"/>
          <w:marRight w:val="0"/>
          <w:marTop w:val="0"/>
          <w:marBottom w:val="0"/>
          <w:divBdr>
            <w:top w:val="none" w:sz="0" w:space="0" w:color="auto"/>
            <w:left w:val="none" w:sz="0" w:space="0" w:color="auto"/>
            <w:bottom w:val="none" w:sz="0" w:space="0" w:color="auto"/>
            <w:right w:val="none" w:sz="0" w:space="0" w:color="auto"/>
          </w:divBdr>
        </w:div>
      </w:divsChild>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015037235">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295256184">
      <w:bodyDiv w:val="1"/>
      <w:marLeft w:val="0"/>
      <w:marRight w:val="0"/>
      <w:marTop w:val="0"/>
      <w:marBottom w:val="0"/>
      <w:divBdr>
        <w:top w:val="none" w:sz="0" w:space="0" w:color="auto"/>
        <w:left w:val="none" w:sz="0" w:space="0" w:color="auto"/>
        <w:bottom w:val="none" w:sz="0" w:space="0" w:color="auto"/>
        <w:right w:val="none" w:sz="0" w:space="0" w:color="auto"/>
      </w:divBdr>
      <w:divsChild>
        <w:div w:id="1258321153">
          <w:marLeft w:val="0"/>
          <w:marRight w:val="0"/>
          <w:marTop w:val="0"/>
          <w:marBottom w:val="0"/>
          <w:divBdr>
            <w:top w:val="none" w:sz="0" w:space="0" w:color="auto"/>
            <w:left w:val="none" w:sz="0" w:space="0" w:color="auto"/>
            <w:bottom w:val="none" w:sz="0" w:space="0" w:color="auto"/>
            <w:right w:val="none" w:sz="0" w:space="0" w:color="auto"/>
          </w:divBdr>
        </w:div>
      </w:divsChild>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320229142">
      <w:bodyDiv w:val="1"/>
      <w:marLeft w:val="0"/>
      <w:marRight w:val="0"/>
      <w:marTop w:val="0"/>
      <w:marBottom w:val="0"/>
      <w:divBdr>
        <w:top w:val="none" w:sz="0" w:space="0" w:color="auto"/>
        <w:left w:val="none" w:sz="0" w:space="0" w:color="auto"/>
        <w:bottom w:val="none" w:sz="0" w:space="0" w:color="auto"/>
        <w:right w:val="none" w:sz="0" w:space="0" w:color="auto"/>
      </w:divBdr>
    </w:div>
    <w:div w:id="1338145852">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591502178">
      <w:bodyDiv w:val="1"/>
      <w:marLeft w:val="0"/>
      <w:marRight w:val="0"/>
      <w:marTop w:val="0"/>
      <w:marBottom w:val="0"/>
      <w:divBdr>
        <w:top w:val="none" w:sz="0" w:space="0" w:color="auto"/>
        <w:left w:val="none" w:sz="0" w:space="0" w:color="auto"/>
        <w:bottom w:val="none" w:sz="0" w:space="0" w:color="auto"/>
        <w:right w:val="none" w:sz="0" w:space="0" w:color="auto"/>
      </w:divBdr>
    </w:div>
    <w:div w:id="1685934606">
      <w:bodyDiv w:val="1"/>
      <w:marLeft w:val="0"/>
      <w:marRight w:val="0"/>
      <w:marTop w:val="0"/>
      <w:marBottom w:val="0"/>
      <w:divBdr>
        <w:top w:val="none" w:sz="0" w:space="0" w:color="auto"/>
        <w:left w:val="none" w:sz="0" w:space="0" w:color="auto"/>
        <w:bottom w:val="none" w:sz="0" w:space="0" w:color="auto"/>
        <w:right w:val="none" w:sz="0" w:space="0" w:color="auto"/>
      </w:divBdr>
    </w:div>
    <w:div w:id="1992173998">
      <w:bodyDiv w:val="1"/>
      <w:marLeft w:val="0"/>
      <w:marRight w:val="0"/>
      <w:marTop w:val="0"/>
      <w:marBottom w:val="0"/>
      <w:divBdr>
        <w:top w:val="none" w:sz="0" w:space="0" w:color="auto"/>
        <w:left w:val="none" w:sz="0" w:space="0" w:color="auto"/>
        <w:bottom w:val="none" w:sz="0" w:space="0" w:color="auto"/>
        <w:right w:val="none" w:sz="0" w:space="0" w:color="auto"/>
      </w:divBdr>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am.greiner.at/pinaccess/showpin.do?pinCode=ulaIXkVztqNP"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ps-marketing.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ckworld-gpi.com/registration"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E5A642E161CBA4BB5FC1114AFE21814" ma:contentTypeVersion="1" ma:contentTypeDescription="Ein neues Dokument erstellen." ma:contentTypeScope="" ma:versionID="7900d18b35604f38d28c0c4b30da4cdb">
  <xsd:schema xmlns:xsd="http://www.w3.org/2001/XMLSchema" xmlns:xs="http://www.w3.org/2001/XMLSchema" xmlns:p="http://schemas.microsoft.com/office/2006/metadata/properties" xmlns:ns2="94da000b-bd91-49fe-930c-ad0234a26286" targetNamespace="http://schemas.microsoft.com/office/2006/metadata/properties" ma:root="true" ma:fieldsID="33999c11d850141f71d0853512655c70" ns2:_="">
    <xsd:import namespace="94da000b-bd91-49fe-930c-ad0234a2628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a000b-bd91-49fe-930c-ad0234a26286"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1D8CC-4235-4657-969B-3C2A9C4E3F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a000b-bd91-49fe-930c-ad0234a262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D9684B-D840-419C-B12C-3EFD7C22A5F0}">
  <ds:schemaRefs>
    <ds:schemaRef ds:uri="http://schemas.microsoft.com/sharepoint/v3/contenttype/forms"/>
  </ds:schemaRefs>
</ds:datastoreItem>
</file>

<file path=customXml/itemProps3.xml><?xml version="1.0" encoding="utf-8"?>
<ds:datastoreItem xmlns:ds="http://schemas.openxmlformats.org/officeDocument/2006/customXml" ds:itemID="{DEC65C31-2BD8-4767-AACE-CF0309699153}">
  <ds:schemaRefs>
    <ds:schemaRef ds:uri="http://purl.org/dc/terms/"/>
    <ds:schemaRef ds:uri="http://schemas.openxmlformats.org/package/2006/metadata/core-properties"/>
    <ds:schemaRef ds:uri="http://purl.org/dc/dcmitype/"/>
    <ds:schemaRef ds:uri="http://schemas.microsoft.com/office/2006/documentManagement/types"/>
    <ds:schemaRef ds:uri="94da000b-bd91-49fe-930c-ad0234a26286"/>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FB73DF07-E391-4D22-BF5C-306F000BF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851</Words>
  <Characters>5368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Greiner Packaging GmbH</Company>
  <LinksUpToDate>false</LinksUpToDate>
  <CharactersWithSpaces>6207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Pramendorfer</dc:creator>
  <cp:lastModifiedBy>Charlotte Enzelsberger</cp:lastModifiedBy>
  <cp:revision>32</cp:revision>
  <cp:lastPrinted>2021-02-15T17:10:00Z</cp:lastPrinted>
  <dcterms:created xsi:type="dcterms:W3CDTF">2021-04-26T08:34:00Z</dcterms:created>
  <dcterms:modified xsi:type="dcterms:W3CDTF">2021-05-03T07:59:00Z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0x010100AE5A642E161CBA4BB5FC1114AFE21814</vt:lpwstr>
  </property>
</Properties>
</file>