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6C8C0" w14:textId="71346AB2" w:rsidR="00477C7D" w:rsidRDefault="005F3073" w:rsidP="00477C7D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Greiner Packaging </w:t>
      </w:r>
      <w:r w:rsidR="00824286">
        <w:rPr>
          <w:rFonts w:ascii="Arial" w:hAnsi="Arial" w:cs="Arial"/>
          <w:b/>
          <w:bCs/>
          <w:sz w:val="32"/>
          <w:szCs w:val="32"/>
        </w:rPr>
        <w:t>erweitert</w:t>
      </w:r>
      <w:r w:rsidR="00BE38E6">
        <w:rPr>
          <w:rFonts w:ascii="Arial" w:hAnsi="Arial" w:cs="Arial"/>
          <w:b/>
          <w:bCs/>
          <w:sz w:val="32"/>
          <w:szCs w:val="32"/>
        </w:rPr>
        <w:t xml:space="preserve"> </w:t>
      </w:r>
      <w:r w:rsidR="00824286">
        <w:rPr>
          <w:rFonts w:ascii="Arial" w:hAnsi="Arial" w:cs="Arial"/>
          <w:b/>
          <w:bCs/>
          <w:sz w:val="32"/>
          <w:szCs w:val="32"/>
        </w:rPr>
        <w:t>sein Portfolio an Recycling-Materialien</w:t>
      </w:r>
      <w:r w:rsidR="00E162F6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C1F6308" w14:textId="77777777" w:rsidR="00CA3753" w:rsidRDefault="00CA3753" w:rsidP="00CA3753">
      <w:pPr>
        <w:jc w:val="both"/>
        <w:rPr>
          <w:rFonts w:ascii="Arial" w:hAnsi="Arial" w:cs="Arial"/>
          <w:sz w:val="22"/>
          <w:szCs w:val="22"/>
          <w:lang w:val="de-AT"/>
        </w:rPr>
      </w:pPr>
    </w:p>
    <w:p w14:paraId="2F2DAA59" w14:textId="281D0E4E" w:rsidR="005F3073" w:rsidRPr="00B8595D" w:rsidRDefault="005F3073" w:rsidP="00B859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b/>
          <w:sz w:val="22"/>
          <w:szCs w:val="22"/>
          <w:bdr w:val="none" w:sz="0" w:space="0" w:color="auto"/>
          <w:lang w:eastAsia="de-DE"/>
        </w:rPr>
      </w:pPr>
      <w:r w:rsidRPr="00B8595D">
        <w:rPr>
          <w:rFonts w:ascii="Arial" w:eastAsia="Times New Roman" w:hAnsi="Arial" w:cs="Arial"/>
          <w:b/>
          <w:sz w:val="22"/>
          <w:szCs w:val="22"/>
          <w:bdr w:val="none" w:sz="0" w:space="0" w:color="auto"/>
          <w:lang w:eastAsia="de-DE"/>
        </w:rPr>
        <w:t xml:space="preserve">Der Einsatz </w:t>
      </w:r>
      <w:r w:rsidR="00824286">
        <w:rPr>
          <w:rFonts w:ascii="Arial" w:eastAsia="Times New Roman" w:hAnsi="Arial" w:cs="Arial"/>
          <w:b/>
          <w:sz w:val="22"/>
          <w:szCs w:val="22"/>
          <w:bdr w:val="none" w:sz="0" w:space="0" w:color="auto"/>
          <w:lang w:eastAsia="de-DE"/>
        </w:rPr>
        <w:t>von Recycling-Material</w:t>
      </w:r>
      <w:r w:rsidRPr="00B8595D">
        <w:rPr>
          <w:rFonts w:ascii="Arial" w:eastAsia="Times New Roman" w:hAnsi="Arial" w:cs="Arial"/>
          <w:b/>
          <w:sz w:val="22"/>
          <w:szCs w:val="22"/>
          <w:bdr w:val="none" w:sz="0" w:space="0" w:color="auto"/>
          <w:lang w:eastAsia="de-DE"/>
        </w:rPr>
        <w:t xml:space="preserve"> spielt </w:t>
      </w:r>
      <w:r w:rsidR="00630C86">
        <w:rPr>
          <w:rFonts w:ascii="Arial" w:eastAsia="Times New Roman" w:hAnsi="Arial" w:cs="Arial"/>
          <w:b/>
          <w:sz w:val="22"/>
          <w:szCs w:val="22"/>
          <w:bdr w:val="none" w:sz="0" w:space="0" w:color="auto"/>
          <w:lang w:eastAsia="de-DE"/>
        </w:rPr>
        <w:t xml:space="preserve">bei </w:t>
      </w:r>
      <w:r w:rsidRPr="00B8595D">
        <w:rPr>
          <w:rFonts w:ascii="Arial" w:eastAsia="Times New Roman" w:hAnsi="Arial" w:cs="Arial"/>
          <w:b/>
          <w:sz w:val="22"/>
          <w:szCs w:val="22"/>
          <w:bdr w:val="none" w:sz="0" w:space="0" w:color="auto"/>
          <w:lang w:eastAsia="de-DE"/>
        </w:rPr>
        <w:t xml:space="preserve">Greiner Packaging eine immer wichtigere Rolle. </w:t>
      </w:r>
      <w:r w:rsidR="00CD66EA" w:rsidRPr="00B8595D">
        <w:rPr>
          <w:rFonts w:ascii="Arial" w:eastAsia="Times New Roman" w:hAnsi="Arial" w:cs="Arial"/>
          <w:b/>
          <w:sz w:val="22"/>
          <w:szCs w:val="22"/>
          <w:bdr w:val="none" w:sz="0" w:space="0" w:color="auto"/>
          <w:lang w:eastAsia="de-DE"/>
        </w:rPr>
        <w:t>Im Zuge</w:t>
      </w:r>
      <w:r w:rsidRPr="00B8595D">
        <w:rPr>
          <w:rFonts w:ascii="Arial" w:eastAsia="Times New Roman" w:hAnsi="Arial" w:cs="Arial"/>
          <w:b/>
          <w:sz w:val="22"/>
          <w:szCs w:val="22"/>
          <w:bdr w:val="none" w:sz="0" w:space="0" w:color="auto"/>
          <w:lang w:eastAsia="de-DE"/>
        </w:rPr>
        <w:t xml:space="preserve"> d</w:t>
      </w:r>
      <w:r w:rsidR="00CD66EA" w:rsidRPr="00B8595D">
        <w:rPr>
          <w:rFonts w:ascii="Arial" w:eastAsia="Times New Roman" w:hAnsi="Arial" w:cs="Arial"/>
          <w:b/>
          <w:sz w:val="22"/>
          <w:szCs w:val="22"/>
          <w:bdr w:val="none" w:sz="0" w:space="0" w:color="auto"/>
          <w:lang w:eastAsia="de-DE"/>
        </w:rPr>
        <w:t>er</w:t>
      </w:r>
      <w:r w:rsidRPr="00B8595D">
        <w:rPr>
          <w:rFonts w:ascii="Arial" w:eastAsia="Times New Roman" w:hAnsi="Arial" w:cs="Arial"/>
          <w:b/>
          <w:sz w:val="22"/>
          <w:szCs w:val="22"/>
          <w:bdr w:val="none" w:sz="0" w:space="0" w:color="auto"/>
          <w:lang w:eastAsia="de-DE"/>
        </w:rPr>
        <w:t xml:space="preserve"> neue</w:t>
      </w:r>
      <w:r w:rsidR="00CD66EA" w:rsidRPr="00B8595D">
        <w:rPr>
          <w:rFonts w:ascii="Arial" w:eastAsia="Times New Roman" w:hAnsi="Arial" w:cs="Arial"/>
          <w:b/>
          <w:sz w:val="22"/>
          <w:szCs w:val="22"/>
          <w:bdr w:val="none" w:sz="0" w:space="0" w:color="auto"/>
          <w:lang w:eastAsia="de-DE"/>
        </w:rPr>
        <w:t>n</w:t>
      </w:r>
      <w:r w:rsidRPr="00B8595D">
        <w:rPr>
          <w:rFonts w:ascii="Arial" w:eastAsia="Times New Roman" w:hAnsi="Arial" w:cs="Arial"/>
          <w:b/>
          <w:sz w:val="22"/>
          <w:szCs w:val="22"/>
          <w:bdr w:val="none" w:sz="0" w:space="0" w:color="auto"/>
          <w:lang w:eastAsia="de-DE"/>
        </w:rPr>
        <w:t xml:space="preserve"> Circular Economy</w:t>
      </w:r>
      <w:r w:rsidR="00B8431D">
        <w:rPr>
          <w:rFonts w:ascii="Arial" w:eastAsia="Times New Roman" w:hAnsi="Arial" w:cs="Arial"/>
          <w:b/>
          <w:sz w:val="22"/>
          <w:szCs w:val="22"/>
          <w:bdr w:val="none" w:sz="0" w:space="0" w:color="auto"/>
          <w:lang w:eastAsia="de-DE"/>
        </w:rPr>
        <w:t>-</w:t>
      </w:r>
      <w:r w:rsidRPr="00B8595D">
        <w:rPr>
          <w:rFonts w:ascii="Arial" w:eastAsia="Times New Roman" w:hAnsi="Arial" w:cs="Arial"/>
          <w:b/>
          <w:sz w:val="22"/>
          <w:szCs w:val="22"/>
          <w:bdr w:val="none" w:sz="0" w:space="0" w:color="auto"/>
          <w:lang w:eastAsia="de-DE"/>
        </w:rPr>
        <w:t>Strategie, die der Kunststoff-Verpackungs-Hersteller seit Herbst 2</w:t>
      </w:r>
      <w:r w:rsidR="00CD66EA" w:rsidRPr="00B8595D">
        <w:rPr>
          <w:rFonts w:ascii="Arial" w:eastAsia="Times New Roman" w:hAnsi="Arial" w:cs="Arial"/>
          <w:b/>
          <w:sz w:val="22"/>
          <w:szCs w:val="22"/>
          <w:bdr w:val="none" w:sz="0" w:space="0" w:color="auto"/>
          <w:lang w:eastAsia="de-DE"/>
        </w:rPr>
        <w:t>0</w:t>
      </w:r>
      <w:r w:rsidRPr="00B8595D">
        <w:rPr>
          <w:rFonts w:ascii="Arial" w:eastAsia="Times New Roman" w:hAnsi="Arial" w:cs="Arial"/>
          <w:b/>
          <w:sz w:val="22"/>
          <w:szCs w:val="22"/>
          <w:bdr w:val="none" w:sz="0" w:space="0" w:color="auto"/>
          <w:lang w:eastAsia="de-DE"/>
        </w:rPr>
        <w:t>20 konsequent verfolgt</w:t>
      </w:r>
      <w:r w:rsidR="00CD66EA" w:rsidRPr="00B8595D">
        <w:rPr>
          <w:rFonts w:ascii="Arial" w:eastAsia="Times New Roman" w:hAnsi="Arial" w:cs="Arial"/>
          <w:b/>
          <w:sz w:val="22"/>
          <w:szCs w:val="22"/>
          <w:bdr w:val="none" w:sz="0" w:space="0" w:color="auto"/>
          <w:lang w:eastAsia="de-DE"/>
        </w:rPr>
        <w:t xml:space="preserve">, </w:t>
      </w:r>
      <w:r w:rsidRPr="00B8595D">
        <w:rPr>
          <w:rFonts w:ascii="Arial" w:eastAsia="Times New Roman" w:hAnsi="Arial" w:cs="Arial"/>
          <w:b/>
          <w:sz w:val="22"/>
          <w:szCs w:val="22"/>
          <w:bdr w:val="none" w:sz="0" w:space="0" w:color="auto"/>
          <w:lang w:eastAsia="de-DE"/>
        </w:rPr>
        <w:t>geht es um einen g</w:t>
      </w:r>
      <w:r w:rsidR="00630C86">
        <w:rPr>
          <w:rFonts w:ascii="Arial" w:eastAsia="Times New Roman" w:hAnsi="Arial" w:cs="Arial"/>
          <w:b/>
          <w:sz w:val="22"/>
          <w:szCs w:val="22"/>
          <w:bdr w:val="none" w:sz="0" w:space="0" w:color="auto"/>
          <w:lang w:eastAsia="de-DE"/>
        </w:rPr>
        <w:t>anz</w:t>
      </w:r>
      <w:r w:rsidRPr="00B8595D">
        <w:rPr>
          <w:rFonts w:ascii="Arial" w:eastAsia="Times New Roman" w:hAnsi="Arial" w:cs="Arial"/>
          <w:b/>
          <w:sz w:val="22"/>
          <w:szCs w:val="22"/>
          <w:bdr w:val="none" w:sz="0" w:space="0" w:color="auto"/>
          <w:lang w:eastAsia="de-DE"/>
        </w:rPr>
        <w:t>heitlichen Ansatz</w:t>
      </w:r>
      <w:r w:rsidR="00CD66EA" w:rsidRPr="00B8595D">
        <w:rPr>
          <w:rFonts w:ascii="Arial" w:eastAsia="Times New Roman" w:hAnsi="Arial" w:cs="Arial"/>
          <w:b/>
          <w:sz w:val="22"/>
          <w:szCs w:val="22"/>
          <w:bdr w:val="none" w:sz="0" w:space="0" w:color="auto"/>
          <w:lang w:eastAsia="de-DE"/>
        </w:rPr>
        <w:t xml:space="preserve">. Dieser umfasst </w:t>
      </w:r>
      <w:r w:rsidRPr="00B8595D">
        <w:rPr>
          <w:rFonts w:ascii="Arial" w:eastAsia="Times New Roman" w:hAnsi="Arial" w:cs="Arial"/>
          <w:b/>
          <w:sz w:val="22"/>
          <w:szCs w:val="22"/>
          <w:bdr w:val="none" w:sz="0" w:space="0" w:color="auto"/>
          <w:lang w:eastAsia="de-DE"/>
        </w:rPr>
        <w:t>Material</w:t>
      </w:r>
      <w:r w:rsidR="00CD66EA" w:rsidRPr="00B8595D">
        <w:rPr>
          <w:rFonts w:ascii="Arial" w:eastAsia="Times New Roman" w:hAnsi="Arial" w:cs="Arial"/>
          <w:b/>
          <w:sz w:val="22"/>
          <w:szCs w:val="22"/>
          <w:bdr w:val="none" w:sz="0" w:space="0" w:color="auto"/>
          <w:lang w:eastAsia="de-DE"/>
        </w:rPr>
        <w:t>-</w:t>
      </w:r>
      <w:r w:rsidR="00630C86">
        <w:rPr>
          <w:rFonts w:ascii="Arial" w:eastAsia="Times New Roman" w:hAnsi="Arial" w:cs="Arial"/>
          <w:b/>
          <w:sz w:val="22"/>
          <w:szCs w:val="22"/>
          <w:bdr w:val="none" w:sz="0" w:space="0" w:color="auto"/>
          <w:lang w:eastAsia="de-DE"/>
        </w:rPr>
        <w:t xml:space="preserve"> </w:t>
      </w:r>
      <w:r w:rsidR="00CD66EA" w:rsidRPr="00B8595D">
        <w:rPr>
          <w:rFonts w:ascii="Arial" w:eastAsia="Times New Roman" w:hAnsi="Arial" w:cs="Arial"/>
          <w:b/>
          <w:sz w:val="22"/>
          <w:szCs w:val="22"/>
          <w:bdr w:val="none" w:sz="0" w:space="0" w:color="auto"/>
          <w:lang w:eastAsia="de-DE"/>
        </w:rPr>
        <w:t xml:space="preserve">und </w:t>
      </w:r>
      <w:r w:rsidRPr="00B8595D">
        <w:rPr>
          <w:rFonts w:ascii="Arial" w:eastAsia="Times New Roman" w:hAnsi="Arial" w:cs="Arial"/>
          <w:b/>
          <w:sz w:val="22"/>
          <w:szCs w:val="22"/>
          <w:bdr w:val="none" w:sz="0" w:space="0" w:color="auto"/>
          <w:lang w:eastAsia="de-DE"/>
        </w:rPr>
        <w:t>CO</w:t>
      </w:r>
      <w:r w:rsidRPr="00B8595D">
        <w:rPr>
          <w:rFonts w:ascii="Arial" w:eastAsia="Times New Roman" w:hAnsi="Arial" w:cs="Arial"/>
          <w:b/>
          <w:sz w:val="22"/>
          <w:szCs w:val="22"/>
          <w:bdr w:val="none" w:sz="0" w:space="0" w:color="auto"/>
          <w:vertAlign w:val="subscript"/>
          <w:lang w:eastAsia="de-DE"/>
        </w:rPr>
        <w:t>2</w:t>
      </w:r>
      <w:r w:rsidR="009C12E9">
        <w:rPr>
          <w:rFonts w:ascii="Arial" w:eastAsia="Times New Roman" w:hAnsi="Arial" w:cs="Arial"/>
          <w:b/>
          <w:sz w:val="22"/>
          <w:szCs w:val="22"/>
          <w:bdr w:val="none" w:sz="0" w:space="0" w:color="auto"/>
          <w:lang w:eastAsia="de-DE"/>
        </w:rPr>
        <w:t>-Ei</w:t>
      </w:r>
      <w:r w:rsidRPr="00B8595D">
        <w:rPr>
          <w:rFonts w:ascii="Arial" w:eastAsia="Times New Roman" w:hAnsi="Arial" w:cs="Arial"/>
          <w:b/>
          <w:sz w:val="22"/>
          <w:szCs w:val="22"/>
          <w:bdr w:val="none" w:sz="0" w:space="0" w:color="auto"/>
          <w:lang w:eastAsia="de-DE"/>
        </w:rPr>
        <w:t>nsparungen</w:t>
      </w:r>
      <w:r w:rsidR="00CD66EA" w:rsidRPr="00B8595D">
        <w:rPr>
          <w:rFonts w:ascii="Arial" w:eastAsia="Times New Roman" w:hAnsi="Arial" w:cs="Arial"/>
          <w:b/>
          <w:sz w:val="22"/>
          <w:szCs w:val="22"/>
          <w:bdr w:val="none" w:sz="0" w:space="0" w:color="auto"/>
          <w:lang w:eastAsia="de-DE"/>
        </w:rPr>
        <w:t xml:space="preserve"> ebenso wie </w:t>
      </w:r>
      <w:r w:rsidR="009C12E9">
        <w:rPr>
          <w:rFonts w:ascii="Arial" w:eastAsia="Times New Roman" w:hAnsi="Arial" w:cs="Arial"/>
          <w:b/>
          <w:sz w:val="22"/>
          <w:szCs w:val="22"/>
          <w:bdr w:val="none" w:sz="0" w:space="0" w:color="auto"/>
          <w:lang w:eastAsia="de-DE"/>
        </w:rPr>
        <w:t>die Erhöhung der Recyclingfähigkeit</w:t>
      </w:r>
      <w:r w:rsidR="003D5D4A">
        <w:rPr>
          <w:rFonts w:ascii="Arial" w:eastAsia="Times New Roman" w:hAnsi="Arial" w:cs="Arial"/>
          <w:b/>
          <w:sz w:val="22"/>
          <w:szCs w:val="22"/>
          <w:bdr w:val="none" w:sz="0" w:space="0" w:color="auto"/>
          <w:lang w:eastAsia="de-DE"/>
        </w:rPr>
        <w:t xml:space="preserve"> </w:t>
      </w:r>
      <w:r w:rsidR="009C12E9">
        <w:rPr>
          <w:rFonts w:ascii="Arial" w:eastAsia="Times New Roman" w:hAnsi="Arial" w:cs="Arial"/>
          <w:b/>
          <w:sz w:val="22"/>
          <w:szCs w:val="22"/>
          <w:bdr w:val="none" w:sz="0" w:space="0" w:color="auto"/>
          <w:lang w:eastAsia="de-DE"/>
        </w:rPr>
        <w:t xml:space="preserve">der Verpackungen und </w:t>
      </w:r>
      <w:r w:rsidRPr="00B8595D">
        <w:rPr>
          <w:rFonts w:ascii="Arial" w:eastAsia="Times New Roman" w:hAnsi="Arial" w:cs="Arial"/>
          <w:b/>
          <w:sz w:val="22"/>
          <w:szCs w:val="22"/>
          <w:bdr w:val="none" w:sz="0" w:space="0" w:color="auto"/>
          <w:lang w:eastAsia="de-DE"/>
        </w:rPr>
        <w:t>den Einsatz von höheren Anteilen an Recycling</w:t>
      </w:r>
      <w:r w:rsidR="009C12E9">
        <w:rPr>
          <w:rFonts w:ascii="Arial" w:eastAsia="Times New Roman" w:hAnsi="Arial" w:cs="Arial"/>
          <w:b/>
          <w:sz w:val="22"/>
          <w:szCs w:val="22"/>
          <w:bdr w:val="none" w:sz="0" w:space="0" w:color="auto"/>
          <w:lang w:eastAsia="de-DE"/>
        </w:rPr>
        <w:t>-M</w:t>
      </w:r>
      <w:r w:rsidRPr="00B8595D">
        <w:rPr>
          <w:rFonts w:ascii="Arial" w:eastAsia="Times New Roman" w:hAnsi="Arial" w:cs="Arial"/>
          <w:b/>
          <w:sz w:val="22"/>
          <w:szCs w:val="22"/>
          <w:bdr w:val="none" w:sz="0" w:space="0" w:color="auto"/>
          <w:lang w:eastAsia="de-DE"/>
        </w:rPr>
        <w:t>aterial</w:t>
      </w:r>
      <w:r w:rsidR="009C12E9">
        <w:rPr>
          <w:rFonts w:ascii="Arial" w:eastAsia="Times New Roman" w:hAnsi="Arial" w:cs="Arial"/>
          <w:b/>
          <w:sz w:val="22"/>
          <w:szCs w:val="22"/>
          <w:bdr w:val="none" w:sz="0" w:space="0" w:color="auto"/>
          <w:lang w:eastAsia="de-DE"/>
        </w:rPr>
        <w:t>, wie zum Beispiel r-PET, r-PP und r-PS.</w:t>
      </w:r>
    </w:p>
    <w:p w14:paraId="56C08C6F" w14:textId="59298EE7" w:rsidR="005F3073" w:rsidRPr="00B8595D" w:rsidRDefault="005F3073" w:rsidP="00B859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</w:pPr>
    </w:p>
    <w:p w14:paraId="64A9AC15" w14:textId="166DBF03" w:rsidR="0055426A" w:rsidRDefault="00151080" w:rsidP="00B8595D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</w:pPr>
      <w:r w:rsidRPr="00B8595D">
        <w:rPr>
          <w:rFonts w:ascii="Arial" w:hAnsi="Arial" w:cs="Arial"/>
          <w:color w:val="000000" w:themeColor="text1"/>
          <w:sz w:val="22"/>
          <w:szCs w:val="22"/>
          <w:lang w:val="de-AT"/>
        </w:rPr>
        <w:t xml:space="preserve">Kremsmünster, </w:t>
      </w:r>
      <w:r w:rsidR="005E741A">
        <w:rPr>
          <w:rFonts w:ascii="Arial" w:hAnsi="Arial" w:cs="Arial"/>
          <w:color w:val="000000" w:themeColor="text1"/>
          <w:sz w:val="22"/>
          <w:szCs w:val="22"/>
          <w:lang w:val="de-AT"/>
        </w:rPr>
        <w:t>November</w:t>
      </w:r>
      <w:r w:rsidRPr="00B8595D">
        <w:rPr>
          <w:rFonts w:ascii="Arial" w:hAnsi="Arial" w:cs="Arial"/>
          <w:color w:val="000000" w:themeColor="text1"/>
          <w:sz w:val="22"/>
          <w:szCs w:val="22"/>
          <w:lang w:val="de-AT"/>
        </w:rPr>
        <w:t xml:space="preserve"> 2020.</w:t>
      </w:r>
      <w:r w:rsidR="00F84EDB" w:rsidRPr="00B8595D">
        <w:rPr>
          <w:rFonts w:ascii="Arial" w:hAnsi="Arial" w:cs="Arial"/>
          <w:color w:val="000000" w:themeColor="text1"/>
          <w:sz w:val="22"/>
          <w:szCs w:val="22"/>
          <w:lang w:val="de-AT"/>
        </w:rPr>
        <w:t xml:space="preserve"> </w:t>
      </w:r>
      <w:r w:rsidR="00F84EDB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Greiner Packaging</w:t>
      </w:r>
      <w:r w:rsidR="00824286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setzt </w:t>
      </w:r>
      <w:r w:rsidR="00CB652C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bereits</w:t>
      </w:r>
      <w:r w:rsidR="00F84EDB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seit einige</w:t>
      </w:r>
      <w:r w:rsidR="00CB652C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r Zeit</w:t>
      </w:r>
      <w:r w:rsidR="00AF4BAB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Recy</w:t>
      </w:r>
      <w:r w:rsidR="00ED4AAC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c</w:t>
      </w:r>
      <w:r w:rsidR="00AF4BAB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ling-Materialien</w:t>
      </w:r>
      <w:r w:rsidR="00F84EDB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</w:t>
      </w:r>
      <w:r w:rsidR="00AF4BAB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w</w:t>
      </w:r>
      <w:r w:rsidR="00F84EDB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i</w:t>
      </w:r>
      <w:r w:rsidR="00CB652C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e</w:t>
      </w:r>
      <w:r w:rsidR="00F84EDB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r-PET oder r-PP für die Herstellung seiner Kunststoff-Verpackungen</w:t>
      </w:r>
      <w:r w:rsidR="00824286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ein</w:t>
      </w:r>
      <w:r w:rsidR="00CB652C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. </w:t>
      </w:r>
      <w:r w:rsidR="00824286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Dabei geht es</w:t>
      </w:r>
      <w:r w:rsidR="00CB652C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jedoch nicht </w:t>
      </w:r>
      <w:r w:rsidR="00F84EDB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per se um ein favorisiertes Material, sondern um</w:t>
      </w:r>
      <w:r w:rsidR="00824286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die jeweils</w:t>
      </w:r>
      <w:r w:rsidR="00F84EDB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</w:t>
      </w:r>
      <w:r w:rsidR="00824286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perfekt auf den Kunden zugeschnittene, nachhaltige</w:t>
      </w:r>
      <w:r w:rsidR="00AF4BAB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Materiallösung.</w:t>
      </w:r>
      <w:r w:rsidR="00824286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</w:t>
      </w:r>
      <w:r w:rsidR="00AF4BAB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Während </w:t>
      </w:r>
      <w:r w:rsidR="0052368A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PP und PS </w:t>
      </w:r>
      <w:r w:rsidR="00824286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die</w:t>
      </w:r>
      <w:r w:rsidR="0052368A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mit Abstand am meisten verbreitete</w:t>
      </w:r>
      <w:r w:rsidR="00824286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n</w:t>
      </w:r>
      <w:r w:rsidR="0052368A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Material</w:t>
      </w:r>
      <w:r w:rsidR="00824286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ien</w:t>
      </w:r>
      <w:r w:rsidR="0052368A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in der deutschen </w:t>
      </w:r>
      <w:r w:rsidR="00FC2D05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Molkerei-</w:t>
      </w:r>
      <w:r w:rsidR="0014287F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Verpackungsl</w:t>
      </w:r>
      <w:r w:rsidR="0052368A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andschaft</w:t>
      </w:r>
      <w:r w:rsidR="00824286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sind</w:t>
      </w:r>
      <w:r w:rsidR="0052368A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, </w:t>
      </w:r>
      <w:r w:rsidR="0052368A" w:rsidRPr="00417839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  <w:lang w:eastAsia="de-DE"/>
        </w:rPr>
        <w:t xml:space="preserve">fehlen </w:t>
      </w:r>
      <w:r w:rsidR="005C77CA" w:rsidRPr="00417839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  <w:lang w:eastAsia="de-DE"/>
        </w:rPr>
        <w:t xml:space="preserve">den </w:t>
      </w:r>
      <w:r w:rsidR="008D196B" w:rsidRPr="00417839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  <w:lang w:eastAsia="de-DE"/>
        </w:rPr>
        <w:t>Re</w:t>
      </w:r>
      <w:r w:rsidR="00417839" w:rsidRPr="00417839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  <w:lang w:eastAsia="de-DE"/>
        </w:rPr>
        <w:t>z</w:t>
      </w:r>
      <w:r w:rsidR="008D196B" w:rsidRPr="00417839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  <w:lang w:eastAsia="de-DE"/>
        </w:rPr>
        <w:t>y</w:t>
      </w:r>
      <w:r w:rsidR="00417839" w:rsidRPr="00417839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  <w:lang w:eastAsia="de-DE"/>
        </w:rPr>
        <w:t>k</w:t>
      </w:r>
      <w:r w:rsidR="008D196B" w:rsidRPr="00417839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  <w:lang w:eastAsia="de-DE"/>
        </w:rPr>
        <w:t xml:space="preserve">laten der </w:t>
      </w:r>
      <w:r w:rsidR="0052368A" w:rsidRPr="00417839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  <w:lang w:eastAsia="de-DE"/>
        </w:rPr>
        <w:t xml:space="preserve">beiden </w:t>
      </w:r>
      <w:r w:rsidR="0052368A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Materialien</w:t>
      </w:r>
      <w:r w:rsidR="009B7D27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teilweise </w:t>
      </w:r>
      <w:r w:rsidR="0052368A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noch </w:t>
      </w:r>
      <w:r w:rsidR="00824286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immer die </w:t>
      </w:r>
      <w:r w:rsidR="0052368A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Lebensmittelzulassung</w:t>
      </w:r>
      <w:r w:rsidR="00E6548E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en</w:t>
      </w:r>
      <w:r w:rsidR="0052368A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</w:t>
      </w:r>
      <w:r w:rsidR="00824286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bzw. sind </w:t>
      </w:r>
      <w:r w:rsidR="0014287F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diese </w:t>
      </w:r>
      <w:r w:rsidR="0052368A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aktuell </w:t>
      </w:r>
      <w:r w:rsidR="00DC3EAB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auch </w:t>
      </w:r>
      <w:r w:rsidR="00542393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nur </w:t>
      </w:r>
      <w:r w:rsidR="0052368A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eingeschränk</w:t>
      </w:r>
      <w:r w:rsidR="0014287F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t</w:t>
      </w:r>
      <w:r w:rsidR="0052368A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</w:t>
      </w:r>
      <w:r w:rsidR="00542393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v</w:t>
      </w:r>
      <w:r w:rsidR="0052368A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erfügbar. </w:t>
      </w:r>
    </w:p>
    <w:p w14:paraId="76579E93" w14:textId="77777777" w:rsidR="0055426A" w:rsidRDefault="0055426A" w:rsidP="00B8595D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</w:pPr>
    </w:p>
    <w:p w14:paraId="54D78F59" w14:textId="2F4902CF" w:rsidR="009B1260" w:rsidRDefault="0052368A" w:rsidP="00B8595D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</w:pPr>
      <w:r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Hier kommt PET ins Spiel, </w:t>
      </w:r>
      <w:r w:rsidR="00824286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das </w:t>
      </w:r>
      <w:r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durch vorhand</w:t>
      </w:r>
      <w:r w:rsidR="0021659E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en</w:t>
      </w:r>
      <w:r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e Bottle Streams eine gute Verfügbarkeit </w:t>
      </w:r>
      <w:r w:rsidR="00824286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aufweist,</w:t>
      </w:r>
      <w:r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</w:t>
      </w:r>
      <w:r w:rsidR="00824286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jedoch bisher</w:t>
      </w:r>
      <w:r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</w:t>
      </w:r>
      <w:r w:rsidR="00824286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aufgrund seiner</w:t>
      </w:r>
      <w:r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Materialeigenschaften gerade für Molkereiverpackungen größtenteils untauglich war. Hier gibt es spezielle Anforderungen in Bezug auf die Hochtemperatursterilisation (HTS), mit Temperaturen von bis zu </w:t>
      </w:r>
      <w:r w:rsidR="00824286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120</w:t>
      </w:r>
      <w:r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°C, denen das PET standhalten muss. </w:t>
      </w:r>
      <w:r w:rsidR="00CB652C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Mit ersten Test</w:t>
      </w:r>
      <w:r w:rsidR="00DE6B73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s</w:t>
      </w:r>
      <w:r w:rsidR="00CB652C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für den Einsatz von r-PET</w:t>
      </w:r>
      <w:r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HTS</w:t>
      </w:r>
      <w:r w:rsidR="00CB652C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bei Verpackungen </w:t>
      </w:r>
      <w:r w:rsidR="009C12E9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für</w:t>
      </w:r>
      <w:r w:rsidR="00CB652C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Molkereiprodukte beweist Greiner Packaging seine Materialkompetenz und fügt eine weitere Komponente hinzu. </w:t>
      </w:r>
      <w:r w:rsidR="0007246C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r</w:t>
      </w:r>
      <w:r w:rsidR="009C12E9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-</w:t>
      </w:r>
      <w:r w:rsidR="00CB652C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PET ist </w:t>
      </w:r>
      <w:r w:rsidR="004D58DF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im </w:t>
      </w:r>
      <w:r w:rsidR="00CB652C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Moment das einzige lebensmittelzugelassene Recyclingmaterial, während sich r</w:t>
      </w:r>
      <w:r w:rsidR="009C12E9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-</w:t>
      </w:r>
      <w:r w:rsidR="00CB652C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PS und r</w:t>
      </w:r>
      <w:r w:rsidR="009C12E9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-</w:t>
      </w:r>
      <w:r w:rsidR="00CB652C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PP noch in der Test- bzw. Zulassungsphase befinden. Daher gilt es</w:t>
      </w:r>
      <w:r w:rsidR="009E324E" w:rsidRPr="008B2BE1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, den Molkereien ein r-Material zu</w:t>
      </w:r>
      <w:r w:rsidR="008B2BE1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r</w:t>
      </w:r>
      <w:r w:rsidR="009E324E" w:rsidRPr="008B2BE1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Verfügung zu stellen</w:t>
      </w:r>
      <w:r w:rsidR="00D41E36" w:rsidRPr="008B2BE1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, das den </w:t>
      </w:r>
      <w:r w:rsidR="00FA003F" w:rsidRPr="008B2BE1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Produktionsp</w:t>
      </w:r>
      <w:r w:rsidR="00D41E36" w:rsidRPr="008B2BE1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rozessen dort standhält.</w:t>
      </w:r>
      <w:r w:rsidR="003B09FD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CPET stellt für Greiner Packaging keine Lösung für den Molkere</w:t>
      </w:r>
      <w:r w:rsidR="009C7C4E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i-Markt dar. </w:t>
      </w:r>
      <w:r w:rsidR="00D00FA8" w:rsidRPr="00F72C3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Dieses Material hält zwar einer Heißsterilisation von bis zu 240°C stand. Der Nachteil ist allerdings, </w:t>
      </w:r>
      <w:r w:rsidR="009B1260" w:rsidRPr="00F72C3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dass </w:t>
      </w:r>
      <w:r w:rsidR="00B9174B" w:rsidRPr="00F72C3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die darin enthaltenen </w:t>
      </w:r>
      <w:r w:rsidR="009B1260" w:rsidRPr="00F72C3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Nukleierungsmittel das Recycling erschweren. Geschlossene Kreisläufe </w:t>
      </w:r>
      <w:r w:rsidR="00E16584" w:rsidRPr="00F72C3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zu etablieren ist</w:t>
      </w:r>
      <w:r w:rsidR="005B0076" w:rsidRPr="00F72C3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so schwer möglich.</w:t>
      </w:r>
    </w:p>
    <w:p w14:paraId="39587D96" w14:textId="77777777" w:rsidR="00F84EDB" w:rsidRPr="00D41E36" w:rsidRDefault="00F84EDB" w:rsidP="00B859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strike/>
          <w:color w:val="000000" w:themeColor="text1"/>
          <w:sz w:val="22"/>
          <w:szCs w:val="22"/>
          <w:bdr w:val="none" w:sz="0" w:space="0" w:color="auto"/>
          <w:lang w:eastAsia="de-DE"/>
        </w:rPr>
      </w:pPr>
    </w:p>
    <w:p w14:paraId="14F91E5A" w14:textId="6803D022" w:rsidR="00F84EDB" w:rsidRPr="00B8595D" w:rsidRDefault="00F84EDB" w:rsidP="00B859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b/>
          <w:sz w:val="22"/>
          <w:szCs w:val="22"/>
          <w:bdr w:val="none" w:sz="0" w:space="0" w:color="auto"/>
          <w:lang w:eastAsia="de-DE"/>
        </w:rPr>
      </w:pPr>
      <w:r w:rsidRPr="00B8595D">
        <w:rPr>
          <w:rFonts w:ascii="Arial" w:eastAsia="Times New Roman" w:hAnsi="Arial" w:cs="Arial"/>
          <w:b/>
          <w:sz w:val="22"/>
          <w:szCs w:val="22"/>
          <w:bdr w:val="none" w:sz="0" w:space="0" w:color="auto"/>
          <w:lang w:eastAsia="de-DE"/>
        </w:rPr>
        <w:t xml:space="preserve">Mechanisch vs. </w:t>
      </w:r>
      <w:r w:rsidR="00CD66EA" w:rsidRPr="00B8595D">
        <w:rPr>
          <w:rFonts w:ascii="Arial" w:eastAsia="Times New Roman" w:hAnsi="Arial" w:cs="Arial"/>
          <w:b/>
          <w:sz w:val="22"/>
          <w:szCs w:val="22"/>
          <w:bdr w:val="none" w:sz="0" w:space="0" w:color="auto"/>
          <w:lang w:eastAsia="de-DE"/>
        </w:rPr>
        <w:t>c</w:t>
      </w:r>
      <w:r w:rsidRPr="00B8595D">
        <w:rPr>
          <w:rFonts w:ascii="Arial" w:eastAsia="Times New Roman" w:hAnsi="Arial" w:cs="Arial"/>
          <w:b/>
          <w:sz w:val="22"/>
          <w:szCs w:val="22"/>
          <w:bdr w:val="none" w:sz="0" w:space="0" w:color="auto"/>
          <w:lang w:eastAsia="de-DE"/>
        </w:rPr>
        <w:t>hemisch recyceltes Material</w:t>
      </w:r>
    </w:p>
    <w:p w14:paraId="05ECDD0C" w14:textId="26E25497" w:rsidR="005F3073" w:rsidRPr="00B8595D" w:rsidRDefault="00151080" w:rsidP="00B859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</w:pPr>
      <w:r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Generell </w:t>
      </w:r>
      <w:r w:rsidR="005F3073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unterscheidet </w:t>
      </w:r>
      <w:r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man bei </w:t>
      </w:r>
      <w:r w:rsidR="00CD66EA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>r</w:t>
      </w:r>
      <w:r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-Materialien </w:t>
      </w:r>
      <w:r w:rsidR="005F3073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>zwischen mechanischem und chemischem Recycling</w:t>
      </w:r>
      <w:r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: </w:t>
      </w:r>
      <w:r w:rsidR="00542393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>Ersteres</w:t>
      </w:r>
      <w:r w:rsidR="005F3073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 </w:t>
      </w:r>
      <w:r w:rsidR="00542393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>weist einen besseren</w:t>
      </w:r>
      <w:r w:rsidR="005F3073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 CO</w:t>
      </w:r>
      <w:r w:rsidR="005F3073" w:rsidRPr="00B8595D">
        <w:rPr>
          <w:rFonts w:ascii="Arial" w:eastAsia="Times New Roman" w:hAnsi="Arial" w:cs="Arial"/>
          <w:sz w:val="22"/>
          <w:szCs w:val="22"/>
          <w:bdr w:val="none" w:sz="0" w:space="0" w:color="auto"/>
          <w:vertAlign w:val="subscript"/>
          <w:lang w:eastAsia="de-DE"/>
        </w:rPr>
        <w:t>2</w:t>
      </w:r>
      <w:r w:rsidR="00B26BCE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>-F</w:t>
      </w:r>
      <w:r w:rsidR="005F3073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ußabdruck </w:t>
      </w:r>
      <w:r w:rsidR="00542393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auf, während </w:t>
      </w:r>
      <w:r w:rsidR="0014287F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die chemische Alternative </w:t>
      </w:r>
      <w:r w:rsidR="00B26BCE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>auch verschmutzte Wertstoffe oder Verbundmaterialien recycelbar</w:t>
      </w:r>
      <w:r w:rsidR="00542393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 macht</w:t>
      </w:r>
      <w:r w:rsidR="00B26BCE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. Das </w:t>
      </w:r>
      <w:r w:rsidR="00542393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chemische </w:t>
      </w:r>
      <w:r w:rsidR="00B26BCE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>Verfahren ist</w:t>
      </w:r>
      <w:r w:rsidR="00542393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 </w:t>
      </w:r>
      <w:r w:rsidR="00B26BCE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>etwas aufwändiger</w:t>
      </w:r>
      <w:r w:rsidR="00542393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, die </w:t>
      </w:r>
      <w:r w:rsidR="005F3073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Qualität des Materials ist </w:t>
      </w:r>
      <w:r w:rsidR="00542393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aber </w:t>
      </w:r>
      <w:r w:rsidR="005F3073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mit Virgin Material </w:t>
      </w:r>
      <w:r w:rsidR="00B26BCE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vergleichbar und eine </w:t>
      </w:r>
      <w:r w:rsidR="005F3073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Lebensmittelzulassung </w:t>
      </w:r>
      <w:r w:rsidR="00B26BCE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daher </w:t>
      </w:r>
      <w:r w:rsidR="005F3073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unproblematisch. </w:t>
      </w:r>
      <w:r w:rsidR="00B26BCE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>Experten glauben, dass c</w:t>
      </w:r>
      <w:r w:rsidR="005F3073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hemisch recyceltes </w:t>
      </w:r>
      <w:r w:rsidR="00B26BCE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>M</w:t>
      </w:r>
      <w:r w:rsidR="005F3073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aterial </w:t>
      </w:r>
      <w:r w:rsidR="00B26BCE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>demnächst</w:t>
      </w:r>
      <w:r w:rsidR="005F3073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 </w:t>
      </w:r>
      <w:r w:rsidR="0014287F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offiziell </w:t>
      </w:r>
      <w:r w:rsidR="005F3073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>als Recycling-Material eingestuf</w:t>
      </w:r>
      <w:r w:rsidR="00B26BCE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>t werden wird.</w:t>
      </w:r>
    </w:p>
    <w:p w14:paraId="34E162A1" w14:textId="77777777" w:rsidR="00AF4FDD" w:rsidRPr="00B8595D" w:rsidRDefault="00AF4FDD" w:rsidP="00B8595D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7ABE910" w14:textId="6C656C52" w:rsidR="005360A1" w:rsidRDefault="005360A1" w:rsidP="0014287F">
      <w:pPr>
        <w:jc w:val="both"/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eastAsia="de-DE"/>
        </w:rPr>
      </w:pPr>
      <w:r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eastAsia="de-DE"/>
        </w:rPr>
        <w:t>Erste hochtemperaturstabile Lösungen für r-PET Verpackungen</w:t>
      </w:r>
      <w:r w:rsidR="00C829E7"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eastAsia="de-DE"/>
        </w:rPr>
        <w:t xml:space="preserve"> für Molkerei-Produkte in Sicht</w:t>
      </w:r>
      <w:r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eastAsia="de-DE"/>
        </w:rPr>
        <w:t xml:space="preserve"> </w:t>
      </w:r>
    </w:p>
    <w:p w14:paraId="08BEAB13" w14:textId="5CE1EFAE" w:rsidR="00F84EDB" w:rsidRPr="0018439A" w:rsidRDefault="0052368A" w:rsidP="0018439A">
      <w:pP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  <w:lang w:eastAsia="de-DE"/>
        </w:rPr>
      </w:pPr>
      <w:r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M</w:t>
      </w:r>
      <w:r w:rsidR="00F84EDB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echanisch recyceltes PET</w:t>
      </w:r>
      <w:r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ist</w:t>
      </w:r>
      <w:r w:rsidR="00F84EDB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in relativ großen Mengen aus dem Wertstoffkreislauf verfügbar. </w:t>
      </w:r>
      <w:r w:rsidR="001E1CA8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Daher können n</w:t>
      </w:r>
      <w:r w:rsidR="00F84EDB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eue Kunststoff-Produkte problemlos aus bis zu 100 % mechanisch recyceltem PET hergestellt und im Lebensmittelbereich eingesetzt werden. </w:t>
      </w:r>
      <w:r w:rsidR="00324549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Aktuell </w:t>
      </w:r>
      <w:r w:rsidR="001E1CA8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lauf</w:t>
      </w:r>
      <w:r w:rsidR="00324549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en </w:t>
      </w:r>
      <w:r w:rsidR="001E1CA8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Tests</w:t>
      </w:r>
      <w:r w:rsidR="00324549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für die Molkereibranche</w:t>
      </w:r>
      <w:r w:rsidR="001E1CA8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, </w:t>
      </w:r>
      <w:r w:rsidR="00324549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wie das PET den Temperaturen von bis</w:t>
      </w:r>
      <w:r w:rsidR="00AF4BAB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zu 120°C</w:t>
      </w:r>
      <w:r w:rsidR="00324549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</w:t>
      </w:r>
      <w:r w:rsidR="00AF4BAB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b</w:t>
      </w:r>
      <w:r w:rsidR="00324549" w:rsidRPr="003D5D4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ei</w:t>
      </w:r>
      <w:r w:rsidR="00324549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der </w:t>
      </w:r>
      <w:r w:rsidR="00324549" w:rsidRPr="00B8595D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Hochtemperatursterilisation (HTS)</w:t>
      </w:r>
      <w:r w:rsidR="00324549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</w:t>
      </w:r>
      <w:r w:rsidR="00324549" w:rsidRPr="00B8595D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standhalten</w:t>
      </w:r>
      <w:r w:rsidR="00324549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kann. Dabei geht es </w:t>
      </w:r>
      <w:r w:rsidR="006F59C6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vor allem </w:t>
      </w:r>
      <w:r w:rsidR="00324549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darum, </w:t>
      </w:r>
      <w:r w:rsidR="001E1CA8" w:rsidRPr="00B8595D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wie sich </w:t>
      </w:r>
      <w:r w:rsidR="008314C0" w:rsidRPr="00B8595D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d</w:t>
      </w:r>
      <w:r w:rsidR="00324549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as </w:t>
      </w:r>
      <w:r w:rsidR="008314C0" w:rsidRPr="00B8595D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existierende </w:t>
      </w:r>
      <w:r w:rsidR="001E1CA8" w:rsidRPr="00B8595D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Sterilisations-Verfahren</w:t>
      </w:r>
      <w:r w:rsidR="008314C0" w:rsidRPr="00B8595D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mit H</w:t>
      </w:r>
      <w:r w:rsidR="008314C0" w:rsidRPr="00B8595D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vertAlign w:val="subscript"/>
          <w:lang w:eastAsia="de-DE"/>
        </w:rPr>
        <w:t>2</w:t>
      </w:r>
      <w:r w:rsidR="008314C0" w:rsidRPr="00B8595D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O</w:t>
      </w:r>
      <w:r w:rsidR="008314C0" w:rsidRPr="00B8595D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vertAlign w:val="subscript"/>
          <w:lang w:eastAsia="de-DE"/>
        </w:rPr>
        <w:t>2</w:t>
      </w:r>
      <w:r w:rsidR="008314C0" w:rsidRPr="00B8595D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verträgt</w:t>
      </w:r>
      <w:r w:rsidR="00324549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. Ziel ist</w:t>
      </w:r>
      <w:r w:rsidR="006F59C6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es</w:t>
      </w:r>
      <w:r w:rsidR="00324549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, dass</w:t>
      </w:r>
      <w:r w:rsidR="008314C0" w:rsidRPr="00B8595D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die Molkereien keine Änderungen </w:t>
      </w:r>
      <w:r w:rsidR="00630C86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im</w:t>
      </w:r>
      <w:r w:rsidR="008314C0" w:rsidRPr="00B8595D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Abfüllprozess vornehmen müssen, </w:t>
      </w:r>
      <w:r w:rsidR="001E1CA8" w:rsidRPr="00B8595D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wenn</w:t>
      </w:r>
      <w:r w:rsidR="008314C0" w:rsidRPr="00B8595D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</w:t>
      </w:r>
      <w:r w:rsidR="009C12E9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sie </w:t>
      </w:r>
      <w:r w:rsidR="008314C0" w:rsidRPr="00B8595D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Recycling</w:t>
      </w:r>
      <w:r w:rsidR="009C12E9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-M</w:t>
      </w:r>
      <w:r w:rsidR="008314C0" w:rsidRPr="00B8595D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aterial </w:t>
      </w:r>
      <w:r w:rsidR="001E1CA8" w:rsidRPr="00B8595D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wie r-PET </w:t>
      </w:r>
      <w:r w:rsidR="009C12E9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einsetzen</w:t>
      </w:r>
      <w:r w:rsidR="001E1CA8" w:rsidRPr="00B8595D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.</w:t>
      </w:r>
      <w:r w:rsidR="00630C86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</w:t>
      </w:r>
      <w:r w:rsidR="00F84EDB" w:rsidRPr="00B8595D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Hier arbeitet Greiner </w:t>
      </w:r>
      <w:r w:rsidR="008314C0" w:rsidRPr="00B8595D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Packaging</w:t>
      </w:r>
      <w:r w:rsidR="00F84EDB" w:rsidRPr="00B8595D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</w:t>
      </w:r>
      <w:r w:rsidR="001E1CA8" w:rsidRPr="00B8595D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gemeinsam mit Molkereikunden </w:t>
      </w:r>
      <w:r w:rsidR="00F84EDB" w:rsidRPr="00B8595D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intensiv an einer Lösung</w:t>
      </w:r>
      <w:r w:rsidR="001E1CA8" w:rsidRPr="00B8595D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und man darf auf die Testergebnisse gespannt sein.</w:t>
      </w:r>
      <w:r w:rsidR="009C12E9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</w:t>
      </w:r>
      <w:r w:rsidR="008314C0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>„</w:t>
      </w:r>
      <w:r w:rsidR="00630C86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>Zudem sind</w:t>
      </w:r>
      <w:r w:rsidR="008314C0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 wir gerade dabei, </w:t>
      </w:r>
      <w:r w:rsidR="00395C43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uns </w:t>
      </w:r>
      <w:r w:rsidR="00F84EDB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eine Alternative zum </w:t>
      </w:r>
      <w:r w:rsidR="008314C0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>PET-</w:t>
      </w:r>
      <w:r w:rsidR="00F84EDB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>Flaschen-Strom zu sichern</w:t>
      </w:r>
      <w:r w:rsidR="008314C0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, d.h. anderes </w:t>
      </w:r>
      <w:r w:rsidR="00F84EDB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>Recyclingmaterial aus verschiedenen Quellen</w:t>
      </w:r>
      <w:r w:rsidR="008314C0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 zu beschaffen. </w:t>
      </w:r>
      <w:r w:rsidR="00F84EDB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Damit </w:t>
      </w:r>
      <w:r w:rsidR="001E1CA8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>wären</w:t>
      </w:r>
      <w:r w:rsidR="00F84EDB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 wir mittel- und langfristig nicht mehr nur von </w:t>
      </w:r>
      <w:r w:rsidR="00F84EDB" w:rsidRPr="003D5D4A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>Bottle Flakes abhängig.</w:t>
      </w:r>
      <w:r w:rsidR="008314C0" w:rsidRPr="003D5D4A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 Wir evaluieren derzeit verschiedene Quellen und Möglichkeiten, auch über verschiedene </w:t>
      </w:r>
      <w:r w:rsidR="00C829E7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>Anbieter</w:t>
      </w:r>
      <w:r w:rsidR="00F84EDB" w:rsidRPr="003D5D4A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>, die Social</w:t>
      </w:r>
      <w:r w:rsidR="00324549" w:rsidRPr="003D5D4A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 </w:t>
      </w:r>
      <w:r w:rsidR="00F84EDB" w:rsidRPr="003D5D4A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>PET anbieten</w:t>
      </w:r>
      <w:r w:rsidR="009C12E9" w:rsidRPr="003D5D4A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>.</w:t>
      </w:r>
      <w:r w:rsidR="00395C43" w:rsidRPr="003D5D4A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 </w:t>
      </w:r>
      <w:r w:rsidR="0018439A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br/>
      </w:r>
      <w:r w:rsidR="0018439A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br/>
      </w:r>
      <w:r w:rsidR="00707A4B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br/>
      </w:r>
      <w:r w:rsidR="004432E3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lastRenderedPageBreak/>
        <w:t>Ein</w:t>
      </w:r>
      <w:r w:rsidR="008314C0" w:rsidRPr="003D5D4A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 Beispiel </w:t>
      </w:r>
      <w:r w:rsidR="004432E3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>dafür ist u</w:t>
      </w:r>
      <w:r w:rsidR="008314C0" w:rsidRPr="003D5D4A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nser Kooperationspartner </w:t>
      </w:r>
      <w:r w:rsidR="00F84EDB" w:rsidRPr="003D5D4A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>Plastic Ban</w:t>
      </w:r>
      <w:r w:rsidR="008314C0" w:rsidRPr="003D5D4A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>k</w:t>
      </w:r>
      <w:r w:rsidR="001E1CA8" w:rsidRPr="003D5D4A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“, erklärt </w:t>
      </w:r>
      <w:r w:rsidR="00542393" w:rsidRPr="003D5D4A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>Jörg Sabo</w:t>
      </w:r>
      <w:r w:rsidR="001E1CA8" w:rsidRPr="003D5D4A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, </w:t>
      </w:r>
      <w:r w:rsidR="00542393" w:rsidRPr="003D5D4A">
        <w:rPr>
          <w:rFonts w:ascii="Arial" w:hAnsi="Arial" w:cs="Arial"/>
          <w:sz w:val="22"/>
          <w:szCs w:val="22"/>
        </w:rPr>
        <w:t>Global Marketing &amp; Innovation Director</w:t>
      </w:r>
      <w:r w:rsidR="00542393" w:rsidRPr="003D5D4A">
        <w:rPr>
          <w:rFonts w:ascii="Arial" w:hAnsi="Arial" w:cs="Arial"/>
          <w:color w:val="auto"/>
          <w:sz w:val="20"/>
          <w:szCs w:val="20"/>
          <w:lang w:eastAsia="de-DE"/>
        </w:rPr>
        <w:t xml:space="preserve"> </w:t>
      </w:r>
      <w:r w:rsidR="001E1CA8" w:rsidRPr="003D5D4A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>bei Greiner Packaging.</w:t>
      </w:r>
    </w:p>
    <w:p w14:paraId="16DF99C6" w14:textId="77777777" w:rsidR="00C829E7" w:rsidRDefault="00C829E7" w:rsidP="003D5D4A">
      <w:pPr>
        <w:jc w:val="both"/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eastAsia="de-DE"/>
        </w:rPr>
      </w:pPr>
    </w:p>
    <w:p w14:paraId="6B66A82B" w14:textId="30CBD60E" w:rsidR="0014723C" w:rsidRPr="00B8595D" w:rsidRDefault="0014723C" w:rsidP="003D5D4A">
      <w:pPr>
        <w:jc w:val="both"/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eastAsia="de-DE"/>
        </w:rPr>
      </w:pPr>
      <w:r w:rsidRPr="00B8595D"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eastAsia="de-DE"/>
        </w:rPr>
        <w:t>r-PP aktuell nur im N</w:t>
      </w:r>
      <w:r w:rsidR="00395C43"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eastAsia="de-DE"/>
        </w:rPr>
        <w:t>on</w:t>
      </w:r>
      <w:r w:rsidRPr="00B8595D"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eastAsia="de-DE"/>
        </w:rPr>
        <w:t>-Food-Bereich zugelassen</w:t>
      </w:r>
    </w:p>
    <w:p w14:paraId="6E87F33A" w14:textId="13396E57" w:rsidR="00F84EDB" w:rsidRPr="00B8595D" w:rsidRDefault="00F84EDB" w:rsidP="003D5D4A">
      <w:pPr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</w:pPr>
      <w:r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Mechanisch recyceltes PP </w:t>
      </w:r>
      <w:r w:rsidR="0014723C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hingegen </w:t>
      </w:r>
      <w:r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darf </w:t>
      </w:r>
      <w:r w:rsidR="0014723C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>derzeit</w:t>
      </w:r>
      <w:r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 nur für Non-Food</w:t>
      </w:r>
      <w:r w:rsidR="00395C43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>-</w:t>
      </w:r>
      <w:r w:rsidR="0014723C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Verpackungen </w:t>
      </w:r>
      <w:r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>eingesetzt werden</w:t>
      </w:r>
      <w:r w:rsidR="0014723C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. </w:t>
      </w:r>
      <w:r w:rsidR="008314C0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Eine </w:t>
      </w:r>
      <w:r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Lebensmittelzulassung ist </w:t>
      </w:r>
      <w:r w:rsidR="0014723C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jedoch </w:t>
      </w:r>
      <w:r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>in Ausarbeitung</w:t>
      </w:r>
      <w:r w:rsidR="00CF1C17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. </w:t>
      </w:r>
      <w:r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>Chemisch</w:t>
      </w:r>
      <w:r w:rsidR="0014287F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 </w:t>
      </w:r>
      <w:r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recyceltes PP ist </w:t>
      </w:r>
      <w:r w:rsidR="0014723C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zwar </w:t>
      </w:r>
      <w:r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für Lebensmittelkontakt geeignet, </w:t>
      </w:r>
      <w:r w:rsidR="0014723C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>aber</w:t>
      </w:r>
      <w:r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 </w:t>
      </w:r>
      <w:r w:rsidR="009C12E9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noch </w:t>
      </w:r>
      <w:r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>nicht sehr gut verfügbar</w:t>
      </w:r>
      <w:r w:rsidR="0014723C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>, da es keine groß angelegten Recyclingströme für PP gibt. D</w:t>
      </w:r>
      <w:r w:rsidR="00AF4BAB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>erzeit e</w:t>
      </w:r>
      <w:r w:rsidR="00CF1C17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ngagiert sich Greiner Packaging </w:t>
      </w:r>
      <w:r w:rsidR="0014723C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>in einem Projekt, das</w:t>
      </w:r>
      <w:r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 zum Ziel hat, </w:t>
      </w:r>
      <w:r w:rsidR="0014723C"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eine Lebensmittelzulassung für </w:t>
      </w:r>
      <w:r w:rsidRPr="00B8595D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r-PP aus mechanischem Recycling zu erreichen. </w:t>
      </w:r>
    </w:p>
    <w:p w14:paraId="708AD774" w14:textId="1C91EB44" w:rsidR="00F84EDB" w:rsidRPr="00B8595D" w:rsidRDefault="00F84EDB" w:rsidP="003D5D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</w:pPr>
    </w:p>
    <w:p w14:paraId="4F9AFDF9" w14:textId="080E11CE" w:rsidR="0014723C" w:rsidRPr="00B8595D" w:rsidRDefault="0014723C" w:rsidP="003D5D4A">
      <w:pPr>
        <w:jc w:val="both"/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eastAsia="de-DE"/>
        </w:rPr>
      </w:pPr>
      <w:r w:rsidRPr="00B8595D"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eastAsia="de-DE"/>
        </w:rPr>
        <w:t>Erste Testreihen mit r-PS Joghurtbechern in der Schweiz</w:t>
      </w:r>
    </w:p>
    <w:p w14:paraId="5801A24E" w14:textId="5A1AF956" w:rsidR="00CC343D" w:rsidRPr="00B8595D" w:rsidRDefault="0014723C" w:rsidP="003D5D4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595D">
        <w:rPr>
          <w:rFonts w:ascii="Arial" w:eastAsia="Times New Roman" w:hAnsi="Arial" w:cs="Arial"/>
          <w:bCs/>
          <w:color w:val="000000" w:themeColor="text1"/>
          <w:sz w:val="22"/>
          <w:szCs w:val="22"/>
          <w:bdr w:val="none" w:sz="0" w:space="0" w:color="auto"/>
          <w:lang w:eastAsia="de-DE"/>
        </w:rPr>
        <w:t xml:space="preserve">Auch </w:t>
      </w:r>
      <w:r w:rsidR="00F84EDB" w:rsidRPr="00B8595D">
        <w:rPr>
          <w:rFonts w:ascii="Arial" w:eastAsia="Times New Roman" w:hAnsi="Arial" w:cs="Arial"/>
          <w:bCs/>
          <w:color w:val="000000" w:themeColor="text1"/>
          <w:sz w:val="22"/>
          <w:szCs w:val="22"/>
          <w:bdr w:val="none" w:sz="0" w:space="0" w:color="auto"/>
          <w:lang w:eastAsia="de-DE"/>
        </w:rPr>
        <w:t>r-PS</w:t>
      </w:r>
      <w:r w:rsidRPr="00B8595D">
        <w:rPr>
          <w:rFonts w:ascii="Arial" w:eastAsia="Times New Roman" w:hAnsi="Arial" w:cs="Arial"/>
          <w:bCs/>
          <w:color w:val="000000" w:themeColor="text1"/>
          <w:sz w:val="22"/>
          <w:szCs w:val="22"/>
          <w:bdr w:val="none" w:sz="0" w:space="0" w:color="auto"/>
          <w:lang w:eastAsia="de-DE"/>
        </w:rPr>
        <w:t xml:space="preserve"> (</w:t>
      </w:r>
      <w:r w:rsidR="008314C0" w:rsidRPr="00B8595D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shd w:val="clear" w:color="auto" w:fill="FFFFFF"/>
          <w:lang w:eastAsia="de-DE"/>
        </w:rPr>
        <w:t>Polystyrol</w:t>
      </w:r>
      <w:r w:rsidRPr="00B8595D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shd w:val="clear" w:color="auto" w:fill="FFFFFF"/>
          <w:lang w:eastAsia="de-DE"/>
        </w:rPr>
        <w:t>)</w:t>
      </w:r>
      <w:r w:rsidRPr="00B8595D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</w:t>
      </w:r>
      <w:r w:rsidR="00F84EDB" w:rsidRPr="00B8595D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ist </w:t>
      </w:r>
      <w:r w:rsidRPr="00B8595D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als </w:t>
      </w:r>
      <w:r w:rsidR="00F84EDB" w:rsidRPr="00B8595D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>chemisch und mechanisch recyceltes Material</w:t>
      </w:r>
      <w:r w:rsidRPr="00B8595D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 noch sehr schlecht verfügbar. Hier müssen ebenfalls zuerst die Recyclingströme aufgebaut werden. Aber </w:t>
      </w:r>
      <w:r w:rsidRPr="00B8595D">
        <w:rPr>
          <w:rFonts w:ascii="Arial" w:hAnsi="Arial" w:cs="Arial"/>
          <w:color w:val="000000" w:themeColor="text1"/>
          <w:sz w:val="22"/>
          <w:szCs w:val="22"/>
        </w:rPr>
        <w:t xml:space="preserve">PS hat mit seinen hohen Reinheitswerten schon in früheren Tests eine ausgezeichnete Eignung für mechanisches Recycling bewiesen. </w:t>
      </w:r>
      <w:r w:rsidR="00B8595D" w:rsidRPr="00B8595D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Erste Tests </w:t>
      </w:r>
      <w:r w:rsidR="00395C43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in der Schweiz </w:t>
      </w:r>
      <w:r w:rsidR="00B8595D" w:rsidRPr="00B8595D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haben </w:t>
      </w:r>
      <w:r w:rsidR="00395C43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nun </w:t>
      </w:r>
      <w:r w:rsidR="00B8595D" w:rsidRPr="00B8595D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de-DE"/>
        </w:rPr>
        <w:t xml:space="preserve">gezeigt, dass </w:t>
      </w:r>
      <w:r w:rsidR="00CC343D" w:rsidRPr="00B8595D">
        <w:rPr>
          <w:rFonts w:ascii="Arial" w:hAnsi="Arial" w:cs="Arial"/>
          <w:color w:val="000000" w:themeColor="text1"/>
          <w:sz w:val="22"/>
          <w:szCs w:val="22"/>
        </w:rPr>
        <w:t>Greiner Packaging bereits heute in der Lage</w:t>
      </w:r>
      <w:r w:rsidR="00B8595D" w:rsidRPr="00B8595D">
        <w:rPr>
          <w:rFonts w:ascii="Arial" w:hAnsi="Arial" w:cs="Arial"/>
          <w:color w:val="000000" w:themeColor="text1"/>
          <w:sz w:val="22"/>
          <w:szCs w:val="22"/>
        </w:rPr>
        <w:t xml:space="preserve"> ist</w:t>
      </w:r>
      <w:r w:rsidR="00CC343D" w:rsidRPr="00B8595D">
        <w:rPr>
          <w:rFonts w:ascii="Arial" w:hAnsi="Arial" w:cs="Arial"/>
          <w:color w:val="000000" w:themeColor="text1"/>
          <w:sz w:val="22"/>
          <w:szCs w:val="22"/>
        </w:rPr>
        <w:t xml:space="preserve">, Joghurt-Becher aus 100 % </w:t>
      </w:r>
      <w:r w:rsidR="00011E52">
        <w:rPr>
          <w:rFonts w:ascii="Arial" w:hAnsi="Arial" w:cs="Arial"/>
          <w:color w:val="000000" w:themeColor="text1"/>
          <w:sz w:val="22"/>
          <w:szCs w:val="22"/>
        </w:rPr>
        <w:t>r-PS</w:t>
      </w:r>
      <w:r w:rsidR="00CC343D" w:rsidRPr="00B8595D">
        <w:rPr>
          <w:rFonts w:ascii="Arial" w:hAnsi="Arial" w:cs="Arial"/>
          <w:color w:val="000000" w:themeColor="text1"/>
          <w:sz w:val="22"/>
          <w:szCs w:val="22"/>
        </w:rPr>
        <w:t xml:space="preserve">-Material herzustellen. Bei </w:t>
      </w:r>
      <w:r w:rsidR="00395C43">
        <w:rPr>
          <w:rFonts w:ascii="Arial" w:hAnsi="Arial" w:cs="Arial"/>
          <w:color w:val="000000" w:themeColor="text1"/>
          <w:sz w:val="22"/>
          <w:szCs w:val="22"/>
        </w:rPr>
        <w:t>einem</w:t>
      </w:r>
      <w:r w:rsidR="00CC343D" w:rsidRPr="00B8595D">
        <w:rPr>
          <w:rFonts w:ascii="Arial" w:hAnsi="Arial" w:cs="Arial"/>
          <w:color w:val="000000" w:themeColor="text1"/>
          <w:sz w:val="22"/>
          <w:szCs w:val="22"/>
        </w:rPr>
        <w:t xml:space="preserve"> Projekt </w:t>
      </w:r>
      <w:r w:rsidR="00395C43">
        <w:rPr>
          <w:rFonts w:ascii="Arial" w:hAnsi="Arial" w:cs="Arial"/>
          <w:bCs/>
          <w:color w:val="000000" w:themeColor="text1"/>
          <w:sz w:val="22"/>
          <w:szCs w:val="22"/>
        </w:rPr>
        <w:t>mit</w:t>
      </w:r>
      <w:r w:rsidR="00395C43" w:rsidRPr="00B8595D">
        <w:rPr>
          <w:rFonts w:ascii="Arial" w:hAnsi="Arial" w:cs="Arial"/>
          <w:bCs/>
          <w:color w:val="000000" w:themeColor="text1"/>
          <w:sz w:val="22"/>
          <w:szCs w:val="22"/>
        </w:rPr>
        <w:t xml:space="preserve"> M-Industrie </w:t>
      </w:r>
      <w:r w:rsidR="00CC343D" w:rsidRPr="00B8595D">
        <w:rPr>
          <w:rFonts w:ascii="Arial" w:hAnsi="Arial" w:cs="Arial"/>
          <w:color w:val="000000" w:themeColor="text1"/>
          <w:sz w:val="22"/>
          <w:szCs w:val="22"/>
        </w:rPr>
        <w:t>wurde erstmalig 100 % mechanisch recyceltes PS mit 100 % Recycling-Karton kombiniert. Das Ganze wurde für die</w:t>
      </w:r>
      <w:r w:rsidR="00395C43">
        <w:rPr>
          <w:rFonts w:ascii="Arial" w:hAnsi="Arial" w:cs="Arial"/>
          <w:color w:val="000000" w:themeColor="text1"/>
          <w:sz w:val="22"/>
          <w:szCs w:val="22"/>
        </w:rPr>
        <w:t xml:space="preserve"> typischen Schweizer</w:t>
      </w:r>
      <w:r w:rsidR="00CC343D" w:rsidRPr="00B8595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E3E85" w:rsidRPr="00B8595D">
        <w:rPr>
          <w:rFonts w:ascii="Arial" w:hAnsi="Arial" w:cs="Arial"/>
          <w:color w:val="000000" w:themeColor="text1"/>
          <w:sz w:val="22"/>
          <w:szCs w:val="22"/>
        </w:rPr>
        <w:t>K3</w:t>
      </w:r>
      <w:r w:rsidR="007E3E85" w:rsidRPr="00B8595D">
        <w:rPr>
          <w:rFonts w:ascii="Arial" w:hAnsi="Arial" w:cs="Arial"/>
          <w:color w:val="000000" w:themeColor="text1"/>
          <w:sz w:val="22"/>
          <w:szCs w:val="22"/>
          <w:vertAlign w:val="superscript"/>
        </w:rPr>
        <w:t>®</w:t>
      </w:r>
      <w:r w:rsidR="007E3E85" w:rsidRPr="00B8595D">
        <w:rPr>
          <w:rFonts w:ascii="Arial" w:hAnsi="Arial" w:cs="Arial"/>
          <w:color w:val="000000" w:themeColor="text1"/>
          <w:sz w:val="22"/>
          <w:szCs w:val="22"/>
        </w:rPr>
        <w:t>-</w:t>
      </w:r>
      <w:r w:rsidR="00CC343D" w:rsidRPr="00B8595D">
        <w:rPr>
          <w:rFonts w:ascii="Arial" w:hAnsi="Arial" w:cs="Arial"/>
          <w:color w:val="000000" w:themeColor="text1"/>
          <w:sz w:val="22"/>
          <w:szCs w:val="22"/>
        </w:rPr>
        <w:t xml:space="preserve">Dual-Joghurt-Packs getestet. </w:t>
      </w:r>
      <w:r w:rsidR="007E3E85" w:rsidRPr="00B8595D">
        <w:rPr>
          <w:rFonts w:ascii="Arial" w:hAnsi="Arial" w:cs="Arial"/>
          <w:color w:val="000000" w:themeColor="text1"/>
          <w:sz w:val="22"/>
          <w:szCs w:val="22"/>
        </w:rPr>
        <w:t>Die Ergebnisse waren vielvers</w:t>
      </w:r>
      <w:r w:rsidR="008920EA" w:rsidRPr="00B8595D">
        <w:rPr>
          <w:rFonts w:ascii="Arial" w:hAnsi="Arial" w:cs="Arial"/>
          <w:color w:val="000000" w:themeColor="text1"/>
          <w:sz w:val="22"/>
          <w:szCs w:val="22"/>
        </w:rPr>
        <w:t>pr</w:t>
      </w:r>
      <w:r w:rsidR="007E3E85" w:rsidRPr="00B8595D">
        <w:rPr>
          <w:rFonts w:ascii="Arial" w:hAnsi="Arial" w:cs="Arial"/>
          <w:color w:val="000000" w:themeColor="text1"/>
          <w:sz w:val="22"/>
          <w:szCs w:val="22"/>
        </w:rPr>
        <w:t>echend</w:t>
      </w:r>
      <w:r w:rsidR="00395C43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14287F">
        <w:rPr>
          <w:rFonts w:ascii="Arial" w:hAnsi="Arial" w:cs="Arial"/>
          <w:color w:val="000000" w:themeColor="text1"/>
          <w:sz w:val="22"/>
          <w:szCs w:val="22"/>
        </w:rPr>
        <w:t>K</w:t>
      </w:r>
      <w:r w:rsidR="007E3E85" w:rsidRPr="00B8595D">
        <w:rPr>
          <w:rFonts w:ascii="Arial" w:hAnsi="Arial" w:cs="Arial"/>
          <w:color w:val="000000" w:themeColor="text1"/>
          <w:sz w:val="22"/>
          <w:szCs w:val="22"/>
        </w:rPr>
        <w:t>eine der Testpersonen hatte eine sensorische</w:t>
      </w:r>
      <w:r w:rsidR="00395C4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E3E85" w:rsidRPr="00B8595D">
        <w:rPr>
          <w:rFonts w:ascii="Arial" w:hAnsi="Arial" w:cs="Arial"/>
          <w:color w:val="000000" w:themeColor="text1"/>
          <w:sz w:val="22"/>
          <w:szCs w:val="22"/>
        </w:rPr>
        <w:t>Abweichung aufgrund des neuen erstmalig verwendeten r-PS Materials bemerkt.</w:t>
      </w:r>
      <w:r w:rsidR="00694BE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C343D" w:rsidRPr="00395C43">
        <w:rPr>
          <w:rFonts w:ascii="Arial" w:hAnsi="Arial" w:cs="Arial"/>
          <w:color w:val="000000" w:themeColor="text1"/>
          <w:sz w:val="22"/>
          <w:szCs w:val="22"/>
        </w:rPr>
        <w:t xml:space="preserve">Die Zertifizierung von r-PS für Joghurtbecher ist in der Schweiz bereits in Arbeit. </w:t>
      </w:r>
    </w:p>
    <w:p w14:paraId="546275E9" w14:textId="5A8B6B00" w:rsidR="000B11A3" w:rsidRPr="00B8595D" w:rsidRDefault="000B11A3" w:rsidP="003D5D4A">
      <w:pPr>
        <w:jc w:val="both"/>
        <w:rPr>
          <w:rFonts w:ascii="Arial" w:hAnsi="Arial" w:cs="Arial"/>
          <w:color w:val="262626"/>
          <w:sz w:val="22"/>
          <w:szCs w:val="22"/>
          <w:shd w:val="clear" w:color="auto" w:fill="FFFFFF"/>
        </w:rPr>
      </w:pPr>
    </w:p>
    <w:p w14:paraId="586D88DF" w14:textId="01B04A49" w:rsidR="00395C43" w:rsidRDefault="003046E5" w:rsidP="003D5D4A">
      <w:pPr>
        <w:autoSpaceDE w:val="0"/>
        <w:autoSpaceDN w:val="0"/>
        <w:adjustRightInd w:val="0"/>
        <w:snapToGrid w:val="0"/>
        <w:jc w:val="both"/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  <w:r>
        <w:rPr>
          <w:rFonts w:ascii="Arial" w:eastAsiaTheme="minorHAnsi" w:hAnsi="Arial" w:cs="Arial"/>
          <w:b/>
          <w:color w:val="000000" w:themeColor="text1"/>
          <w:sz w:val="22"/>
          <w:szCs w:val="22"/>
        </w:rPr>
        <w:t>Erweitertes Materialportfolio für eine nachhaltige Zukunft</w:t>
      </w:r>
    </w:p>
    <w:p w14:paraId="18467347" w14:textId="41733D49" w:rsidR="003046E5" w:rsidRPr="003046E5" w:rsidRDefault="003046E5" w:rsidP="003D5D4A">
      <w:pPr>
        <w:autoSpaceDE w:val="0"/>
        <w:autoSpaceDN w:val="0"/>
        <w:adjustRightInd w:val="0"/>
        <w:snapToGrid w:val="0"/>
        <w:jc w:val="both"/>
        <w:rPr>
          <w:rFonts w:ascii="Arial" w:eastAsiaTheme="minorHAnsi" w:hAnsi="Arial" w:cs="Arial"/>
          <w:color w:val="000000" w:themeColor="text1"/>
          <w:sz w:val="22"/>
          <w:szCs w:val="22"/>
        </w:rPr>
      </w:pPr>
      <w:r>
        <w:rPr>
          <w:rFonts w:ascii="Arial" w:eastAsiaTheme="minorHAnsi" w:hAnsi="Arial" w:cs="Arial"/>
          <w:color w:val="000000" w:themeColor="text1"/>
          <w:sz w:val="22"/>
          <w:szCs w:val="22"/>
        </w:rPr>
        <w:t>Greiner Packaging beschäftigt sich derzeit intensiv m</w:t>
      </w:r>
      <w:r w:rsidR="00395C43" w:rsidRPr="00395C43">
        <w:rPr>
          <w:rFonts w:ascii="Arial" w:eastAsiaTheme="minorHAnsi" w:hAnsi="Arial" w:cs="Arial"/>
          <w:color w:val="000000" w:themeColor="text1"/>
          <w:sz w:val="22"/>
          <w:szCs w:val="22"/>
        </w:rPr>
        <w:t>it de</w:t>
      </w:r>
      <w:r>
        <w:rPr>
          <w:rFonts w:ascii="Arial" w:eastAsiaTheme="minorHAnsi" w:hAnsi="Arial" w:cs="Arial"/>
          <w:color w:val="000000" w:themeColor="text1"/>
          <w:sz w:val="22"/>
          <w:szCs w:val="22"/>
        </w:rPr>
        <w:t>n Themen r-PET, r-PP und r</w:t>
      </w:r>
      <w:r w:rsidR="003D5D4A">
        <w:rPr>
          <w:rFonts w:ascii="Arial" w:eastAsiaTheme="minorHAnsi" w:hAnsi="Arial" w:cs="Arial"/>
          <w:color w:val="000000" w:themeColor="text1"/>
          <w:sz w:val="22"/>
          <w:szCs w:val="22"/>
        </w:rPr>
        <w:t>-</w:t>
      </w:r>
      <w:r>
        <w:rPr>
          <w:rFonts w:ascii="Arial" w:eastAsiaTheme="minorHAnsi" w:hAnsi="Arial" w:cs="Arial"/>
          <w:color w:val="000000" w:themeColor="text1"/>
          <w:sz w:val="22"/>
          <w:szCs w:val="22"/>
        </w:rPr>
        <w:t>PS</w:t>
      </w:r>
      <w:r w:rsidR="00395C43" w:rsidRPr="00395C43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für </w:t>
      </w:r>
      <w:r w:rsidRPr="003046E5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den Einsatz in der Lebensmittelindustrie, um </w:t>
      </w:r>
      <w:r w:rsidRPr="00021105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>in Zukunft höhere Anteile an Recycling-Material bei der Pr</w:t>
      </w:r>
      <w:r w:rsidR="002A23FC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>o</w:t>
      </w:r>
      <w:r w:rsidRPr="00021105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>duktion seiner Kunststoff-Produkte einzusetzen. Der ganzheitliche Ansatz und das Verfolgen verschiedener Materialalternativen gleichzeitig soll dabei zu schnellen Ergebnissen führen</w:t>
      </w:r>
      <w:r w:rsidR="002A23FC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. </w:t>
      </w:r>
      <w:r w:rsidRPr="00021105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Ganz gleich, ob es um neue, materialspezifische Verfahrens-Optimierungen oder </w:t>
      </w:r>
      <w:r w:rsidR="002A23FC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 xml:space="preserve">um konkrete </w:t>
      </w:r>
      <w:r w:rsidRPr="00021105"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  <w:t>Lebensmittelzulassungen geht.</w:t>
      </w:r>
    </w:p>
    <w:p w14:paraId="495F86FA" w14:textId="77777777" w:rsidR="003046E5" w:rsidRDefault="003046E5" w:rsidP="003D5D4A">
      <w:pPr>
        <w:autoSpaceDE w:val="0"/>
        <w:autoSpaceDN w:val="0"/>
        <w:adjustRightInd w:val="0"/>
        <w:snapToGrid w:val="0"/>
        <w:jc w:val="both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40F5993C" w14:textId="77777777" w:rsidR="003046E5" w:rsidRPr="00B8595D" w:rsidRDefault="003046E5" w:rsidP="003D5D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eastAsia="de-DE"/>
        </w:rPr>
      </w:pPr>
    </w:p>
    <w:p w14:paraId="24E6A7E9" w14:textId="77777777" w:rsidR="00CE64AC" w:rsidRDefault="00CE64AC" w:rsidP="000B11A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  <w:b/>
          <w:bCs/>
          <w:sz w:val="22"/>
          <w:szCs w:val="22"/>
        </w:rPr>
      </w:pPr>
    </w:p>
    <w:p w14:paraId="2E898B14" w14:textId="46898601" w:rsidR="004724F7" w:rsidRPr="00F254D0" w:rsidRDefault="004724F7" w:rsidP="000B11A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/>
          <w:b/>
          <w:bCs/>
          <w:sz w:val="22"/>
          <w:szCs w:val="22"/>
        </w:rPr>
      </w:pPr>
      <w:r w:rsidRPr="00F254D0">
        <w:rPr>
          <w:rFonts w:ascii="Arial" w:hAnsi="Arial" w:cs="Arial"/>
          <w:b/>
          <w:bCs/>
          <w:sz w:val="22"/>
          <w:szCs w:val="22"/>
        </w:rPr>
        <w:t>Ü</w:t>
      </w:r>
      <w:r w:rsidRPr="00F254D0">
        <w:rPr>
          <w:rFonts w:ascii="Arial"/>
          <w:b/>
          <w:bCs/>
          <w:sz w:val="22"/>
          <w:szCs w:val="22"/>
        </w:rPr>
        <w:t>ber Greiner Packaging</w:t>
      </w:r>
    </w:p>
    <w:p w14:paraId="7BA74A8D" w14:textId="3DFB2D27" w:rsidR="007D3100" w:rsidRDefault="007D3100" w:rsidP="000B11A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bCs/>
          <w:sz w:val="22"/>
          <w:szCs w:val="22"/>
          <w:lang w:val="de-AT"/>
        </w:rPr>
      </w:pPr>
      <w:r w:rsidRPr="00A36D63">
        <w:rPr>
          <w:rFonts w:ascii="Arial" w:eastAsia="Arial" w:hAnsi="Arial" w:cs="Arial"/>
          <w:bCs/>
          <w:sz w:val="22"/>
          <w:szCs w:val="22"/>
          <w:lang w:val="de-AT"/>
        </w:rPr>
        <w:t xml:space="preserve">Greiner Packaging zählt zu den führenden europäischen Herstellern von Kunststoffverpackungen im Food- und Non-Food-Bereich. Das Unternehmen steht seit 60 Jahren für hohe Lösungskompetenz in Entwicklung, Design, Produktion und Dekoration. Den Herausforderungen des Marktes begegnet Greiner Packaging mit zwei Business Units: Packaging und Assistec. </w:t>
      </w:r>
      <w:r w:rsidRPr="00E73DE4">
        <w:rPr>
          <w:rFonts w:ascii="Arial" w:eastAsia="Arial" w:hAnsi="Arial" w:cs="Arial"/>
          <w:bCs/>
          <w:sz w:val="22"/>
          <w:szCs w:val="22"/>
          <w:lang w:val="de-AT"/>
        </w:rPr>
        <w:t>Während erstere f</w:t>
      </w:r>
      <w:r>
        <w:rPr>
          <w:rFonts w:ascii="Arial" w:eastAsia="Arial" w:hAnsi="Arial" w:cs="Arial"/>
          <w:bCs/>
          <w:sz w:val="22"/>
          <w:szCs w:val="22"/>
          <w:lang w:val="de-AT"/>
        </w:rPr>
        <w:t>ü</w:t>
      </w:r>
      <w:r w:rsidRPr="00E73DE4">
        <w:rPr>
          <w:rFonts w:ascii="Arial" w:eastAsia="Arial" w:hAnsi="Arial" w:cs="Arial"/>
          <w:bCs/>
          <w:sz w:val="22"/>
          <w:szCs w:val="22"/>
          <w:lang w:val="de-AT"/>
        </w:rPr>
        <w:t xml:space="preserve">r innovative Verpackungslösungen steht, konzentriert sich zweitere auf die Produktion maßgeschneiderter technischer Teile. Greiner Packaging beschäftigt rund </w:t>
      </w:r>
      <w:r w:rsidR="006F24BE">
        <w:rPr>
          <w:rFonts w:ascii="Arial" w:eastAsia="Arial" w:hAnsi="Arial" w:cs="Arial"/>
          <w:bCs/>
          <w:sz w:val="22"/>
          <w:szCs w:val="22"/>
          <w:lang w:val="de-AT"/>
        </w:rPr>
        <w:t>5.000</w:t>
      </w:r>
      <w:r w:rsidRPr="00E73DE4">
        <w:rPr>
          <w:rFonts w:ascii="Arial" w:eastAsia="Arial" w:hAnsi="Arial" w:cs="Arial"/>
          <w:bCs/>
          <w:sz w:val="22"/>
          <w:szCs w:val="22"/>
          <w:lang w:val="de-AT"/>
        </w:rPr>
        <w:t xml:space="preserve"> Mitarbeiter an mehr als 30 Standorten in 19 Ländern weltweit. 201</w:t>
      </w:r>
      <w:r w:rsidR="00346DCD">
        <w:rPr>
          <w:rFonts w:ascii="Arial" w:eastAsia="Arial" w:hAnsi="Arial" w:cs="Arial"/>
          <w:bCs/>
          <w:sz w:val="22"/>
          <w:szCs w:val="22"/>
          <w:lang w:val="de-AT"/>
        </w:rPr>
        <w:t>9 e</w:t>
      </w:r>
      <w:r w:rsidRPr="00E73DE4">
        <w:rPr>
          <w:rFonts w:ascii="Arial" w:eastAsia="Arial" w:hAnsi="Arial" w:cs="Arial"/>
          <w:bCs/>
          <w:sz w:val="22"/>
          <w:szCs w:val="22"/>
          <w:lang w:val="de-AT"/>
        </w:rPr>
        <w:t xml:space="preserve">rzielte das Unternehmen einen Jahresumsatz von </w:t>
      </w:r>
      <w:r w:rsidR="006F24BE">
        <w:rPr>
          <w:rFonts w:ascii="Arial" w:eastAsia="Arial" w:hAnsi="Arial" w:cs="Arial"/>
          <w:bCs/>
          <w:sz w:val="22"/>
          <w:szCs w:val="22"/>
          <w:lang w:val="de-AT"/>
        </w:rPr>
        <w:t>690</w:t>
      </w:r>
      <w:r w:rsidR="006F24BE" w:rsidRPr="00E73DE4">
        <w:rPr>
          <w:rFonts w:ascii="Arial" w:eastAsia="Arial" w:hAnsi="Arial" w:cs="Arial"/>
          <w:bCs/>
          <w:sz w:val="22"/>
          <w:szCs w:val="22"/>
          <w:lang w:val="de-AT"/>
        </w:rPr>
        <w:t xml:space="preserve"> </w:t>
      </w:r>
      <w:r w:rsidRPr="00E73DE4">
        <w:rPr>
          <w:rFonts w:ascii="Arial" w:eastAsia="Arial" w:hAnsi="Arial" w:cs="Arial"/>
          <w:bCs/>
          <w:sz w:val="22"/>
          <w:szCs w:val="22"/>
          <w:lang w:val="de-AT"/>
        </w:rPr>
        <w:t xml:space="preserve">Millionen Euro (inkl. Joint Ventures). Das ist mehr als </w:t>
      </w:r>
      <w:r w:rsidR="006F24BE">
        <w:rPr>
          <w:rFonts w:ascii="Arial" w:eastAsia="Arial" w:hAnsi="Arial" w:cs="Arial"/>
          <w:bCs/>
          <w:sz w:val="22"/>
          <w:szCs w:val="22"/>
          <w:lang w:val="de-AT"/>
        </w:rPr>
        <w:t>40 Prozent</w:t>
      </w:r>
      <w:r w:rsidRPr="00E73DE4">
        <w:rPr>
          <w:rFonts w:ascii="Arial" w:eastAsia="Arial" w:hAnsi="Arial" w:cs="Arial"/>
          <w:bCs/>
          <w:sz w:val="22"/>
          <w:szCs w:val="22"/>
          <w:lang w:val="de-AT"/>
        </w:rPr>
        <w:t xml:space="preserve"> des Greiner-Gesamtumsatzes.</w:t>
      </w:r>
    </w:p>
    <w:p w14:paraId="6B40F8E2" w14:textId="77777777" w:rsidR="00CE64AC" w:rsidRPr="004724F7" w:rsidRDefault="00CE64AC" w:rsidP="000B11A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bCs/>
          <w:sz w:val="22"/>
          <w:szCs w:val="22"/>
          <w:lang w:val="de-AT"/>
        </w:rPr>
      </w:pPr>
    </w:p>
    <w:p w14:paraId="20C92C2C" w14:textId="5AAC27EE" w:rsidR="008C71E3" w:rsidRDefault="008C71E3" w:rsidP="000B11A3">
      <w:pPr>
        <w:widowControl w:val="0"/>
        <w:jc w:val="both"/>
        <w:rPr>
          <w:rFonts w:ascii="Arial" w:hAnsi="Arial" w:cs="Arial"/>
        </w:rPr>
      </w:pPr>
    </w:p>
    <w:p w14:paraId="1984C6FB" w14:textId="77777777" w:rsidR="000B11A3" w:rsidRDefault="000B11A3" w:rsidP="000B11A3">
      <w:pPr>
        <w:widowControl w:val="0"/>
        <w:jc w:val="both"/>
        <w:rPr>
          <w:rFonts w:ascii="Arial" w:hAnsi="Arial" w:cs="Arial"/>
        </w:rPr>
      </w:pPr>
    </w:p>
    <w:p w14:paraId="031DABAE" w14:textId="77777777" w:rsidR="00763235" w:rsidRDefault="00763235" w:rsidP="000B11A3">
      <w:pPr>
        <w:widowControl w:val="0"/>
        <w:jc w:val="both"/>
        <w:rPr>
          <w:rFonts w:ascii="Arial" w:hAnsi="Arial" w:cs="Arial"/>
        </w:rPr>
      </w:pPr>
    </w:p>
    <w:p w14:paraId="49B50801" w14:textId="77777777" w:rsidR="006E1676" w:rsidRDefault="006E167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7C3A48DB" w14:textId="567460DE" w:rsidR="00111AC6" w:rsidRDefault="00B95092" w:rsidP="000B11A3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F254D0">
        <w:rPr>
          <w:rFonts w:ascii="Arial" w:hAnsi="Arial" w:cs="Arial"/>
          <w:b/>
          <w:bCs/>
          <w:sz w:val="22"/>
          <w:szCs w:val="22"/>
        </w:rPr>
        <w:lastRenderedPageBreak/>
        <w:t>Text &amp; Bild:</w:t>
      </w:r>
    </w:p>
    <w:p w14:paraId="0D8C4486" w14:textId="77777777" w:rsidR="00111AC6" w:rsidRPr="00F254D0" w:rsidRDefault="00111AC6" w:rsidP="000B11A3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4320D41F" w14:textId="70A6180B" w:rsidR="00A82EBD" w:rsidRDefault="00B95092" w:rsidP="000B11A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254D0">
        <w:rPr>
          <w:rFonts w:ascii="Arial" w:hAnsi="Arial" w:cs="Arial"/>
          <w:b/>
          <w:bCs/>
          <w:sz w:val="22"/>
          <w:szCs w:val="22"/>
        </w:rPr>
        <w:t xml:space="preserve">Textdokument sowie Bilder in hochauflösender Qualität zum Download: </w:t>
      </w:r>
    </w:p>
    <w:p w14:paraId="6B97548B" w14:textId="319FCDC8" w:rsidR="0004290C" w:rsidRDefault="00CB126E" w:rsidP="000B11A3">
      <w:pPr>
        <w:jc w:val="both"/>
        <w:rPr>
          <w:rFonts w:ascii="Arial" w:hAnsi="Arial" w:cs="Arial"/>
          <w:color w:val="FF0000"/>
          <w:sz w:val="22"/>
          <w:szCs w:val="22"/>
        </w:rPr>
      </w:pPr>
      <w:hyperlink r:id="rId11" w:history="1">
        <w:r w:rsidR="002D178B" w:rsidRPr="00300F9B">
          <w:rPr>
            <w:rStyle w:val="Hyperlink"/>
            <w:rFonts w:ascii="Arial" w:hAnsi="Arial" w:cs="Arial"/>
            <w:sz w:val="22"/>
            <w:szCs w:val="22"/>
          </w:rPr>
          <w:t>https://mam.greiner.at/pinaccess/showpin.do?pinCode=VoXRd1ccHQrS</w:t>
        </w:r>
      </w:hyperlink>
      <w:r w:rsidR="002D178B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2F4535DE" w14:textId="77777777" w:rsidR="002D178B" w:rsidRPr="0004290C" w:rsidRDefault="002D178B" w:rsidP="000B11A3">
      <w:pPr>
        <w:jc w:val="both"/>
        <w:rPr>
          <w:rFonts w:ascii="Arial" w:hAnsi="Arial" w:cs="Arial"/>
          <w:sz w:val="22"/>
          <w:szCs w:val="22"/>
        </w:rPr>
      </w:pPr>
    </w:p>
    <w:p w14:paraId="357D3B62" w14:textId="3EE88D4B" w:rsidR="007A5323" w:rsidRPr="00606D20" w:rsidRDefault="00B95092" w:rsidP="000B11A3">
      <w:pPr>
        <w:jc w:val="both"/>
        <w:rPr>
          <w:rFonts w:ascii="Arial" w:hAnsi="Arial" w:cs="Arial"/>
          <w:sz w:val="22"/>
          <w:szCs w:val="22"/>
        </w:rPr>
      </w:pPr>
      <w:r w:rsidRPr="00F254D0">
        <w:rPr>
          <w:rFonts w:ascii="Arial" w:hAnsi="Arial" w:cs="Arial"/>
          <w:sz w:val="22"/>
          <w:szCs w:val="22"/>
        </w:rPr>
        <w:t>Bilder zur honorarfreien Verwendung, Credit</w:t>
      </w:r>
      <w:r w:rsidR="008C71E3">
        <w:rPr>
          <w:rFonts w:ascii="Arial" w:hAnsi="Arial" w:cs="Arial"/>
          <w:sz w:val="22"/>
          <w:szCs w:val="22"/>
        </w:rPr>
        <w:t>: Greiner Packaging</w:t>
      </w:r>
    </w:p>
    <w:p w14:paraId="06174D29" w14:textId="46F7DCD6" w:rsidR="005D0954" w:rsidRDefault="005D0954" w:rsidP="000B11A3">
      <w:pPr>
        <w:jc w:val="both"/>
        <w:rPr>
          <w:rFonts w:ascii="Arial"/>
          <w:sz w:val="22"/>
          <w:szCs w:val="22"/>
          <w:lang w:val="de-AT"/>
        </w:rPr>
      </w:pPr>
    </w:p>
    <w:p w14:paraId="16BCA53C" w14:textId="0C4A7581" w:rsidR="00E83A5E" w:rsidRDefault="00193B11" w:rsidP="00A07E79">
      <w:pPr>
        <w:jc w:val="both"/>
        <w:rPr>
          <w:rFonts w:ascii="Arial" w:hAnsi="Arial" w:cs="Arial"/>
          <w:b/>
          <w:highlight w:val="yellow"/>
          <w:lang w:val="de-AT"/>
        </w:rPr>
      </w:pPr>
      <w:r>
        <w:rPr>
          <w:rFonts w:ascii="Arial" w:hAnsi="Arial" w:cs="Arial"/>
          <w:b/>
          <w:noProof/>
          <w:highlight w:val="yellow"/>
          <w:lang w:val="de-AT"/>
        </w:rPr>
        <w:drawing>
          <wp:inline distT="0" distB="0" distL="0" distR="0" wp14:anchorId="6D3341B9" wp14:editId="6345EAB8">
            <wp:extent cx="6324600" cy="356235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65126" w14:textId="77777777" w:rsidR="00CC4DF3" w:rsidRDefault="00A07E79" w:rsidP="00A07E79">
      <w:pPr>
        <w:rPr>
          <w:rFonts w:ascii="Arial" w:hAnsi="Arial" w:cs="Arial"/>
          <w:sz w:val="22"/>
          <w:szCs w:val="22"/>
        </w:rPr>
      </w:pPr>
      <w:r w:rsidRPr="00CC4DF3">
        <w:rPr>
          <w:rFonts w:ascii="Arial" w:hAnsi="Arial" w:cs="Arial"/>
          <w:b/>
          <w:bCs/>
          <w:sz w:val="22"/>
          <w:szCs w:val="22"/>
        </w:rPr>
        <w:t>Bildtext:</w:t>
      </w:r>
      <w:r w:rsidRPr="00D80257">
        <w:rPr>
          <w:rFonts w:ascii="Arial" w:hAnsi="Arial" w:cs="Arial"/>
          <w:sz w:val="22"/>
          <w:szCs w:val="22"/>
        </w:rPr>
        <w:t xml:space="preserve"> </w:t>
      </w:r>
    </w:p>
    <w:p w14:paraId="5D540110" w14:textId="6E3FBC43" w:rsidR="00A07E79" w:rsidRPr="00D80257" w:rsidRDefault="006E1676" w:rsidP="00A07E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Greiner Packaging stellt bereits Produkte aus r-PS, r-PP und r-PET her. </w:t>
      </w:r>
      <w:r w:rsidR="00061C68">
        <w:rPr>
          <w:rFonts w:ascii="Arial" w:hAnsi="Arial" w:cs="Arial"/>
          <w:sz w:val="22"/>
          <w:szCs w:val="22"/>
        </w:rPr>
        <w:t xml:space="preserve">Der Einsatz des hochtemperaturbeständigen r-PET Materials </w:t>
      </w:r>
      <w:r w:rsidR="002F42B6">
        <w:rPr>
          <w:rFonts w:ascii="Arial" w:hAnsi="Arial" w:cs="Arial"/>
          <w:sz w:val="22"/>
          <w:szCs w:val="22"/>
        </w:rPr>
        <w:t xml:space="preserve">wird bereits getestet und wäre ein weiterer Meilenstein </w:t>
      </w:r>
      <w:r w:rsidR="00981A65">
        <w:rPr>
          <w:rFonts w:ascii="Arial" w:hAnsi="Arial" w:cs="Arial"/>
          <w:sz w:val="22"/>
          <w:szCs w:val="22"/>
        </w:rPr>
        <w:t>in der Entwicklung nachhaltiger Verpackungen.</w:t>
      </w:r>
      <w:r w:rsidR="00061C68">
        <w:rPr>
          <w:rFonts w:ascii="Arial" w:hAnsi="Arial" w:cs="Arial"/>
          <w:sz w:val="22"/>
          <w:szCs w:val="22"/>
        </w:rPr>
        <w:t xml:space="preserve"> </w:t>
      </w:r>
    </w:p>
    <w:p w14:paraId="21EEE65C" w14:textId="2288DC95" w:rsidR="009B7609" w:rsidRPr="00A07E79" w:rsidRDefault="009B7609" w:rsidP="000B11A3">
      <w:pPr>
        <w:jc w:val="both"/>
        <w:rPr>
          <w:rFonts w:ascii="Arial"/>
          <w:sz w:val="22"/>
          <w:szCs w:val="22"/>
        </w:rPr>
      </w:pPr>
    </w:p>
    <w:p w14:paraId="778312C6" w14:textId="7A741D2D" w:rsidR="009B7609" w:rsidRDefault="009B7609" w:rsidP="000B11A3">
      <w:pPr>
        <w:jc w:val="both"/>
        <w:rPr>
          <w:rFonts w:ascii="Arial"/>
          <w:sz w:val="22"/>
          <w:szCs w:val="22"/>
          <w:lang w:val="de-AT"/>
        </w:rPr>
      </w:pPr>
    </w:p>
    <w:p w14:paraId="5390533D" w14:textId="356C1FB7" w:rsidR="009B7609" w:rsidRDefault="009B7609" w:rsidP="000B11A3">
      <w:pPr>
        <w:jc w:val="both"/>
        <w:rPr>
          <w:rFonts w:ascii="Arial"/>
          <w:sz w:val="22"/>
          <w:szCs w:val="22"/>
          <w:lang w:val="de-AT"/>
        </w:rPr>
      </w:pPr>
    </w:p>
    <w:p w14:paraId="400F4A8E" w14:textId="00FE3E4C" w:rsidR="009B7609" w:rsidRDefault="009B7609" w:rsidP="000B11A3">
      <w:pPr>
        <w:jc w:val="both"/>
        <w:rPr>
          <w:rFonts w:ascii="Arial"/>
          <w:sz w:val="22"/>
          <w:szCs w:val="22"/>
          <w:lang w:val="de-AT"/>
        </w:rPr>
      </w:pPr>
    </w:p>
    <w:p w14:paraId="34A8A5C7" w14:textId="44EC97AA" w:rsidR="00981A65" w:rsidRDefault="00981A65" w:rsidP="000B11A3">
      <w:pPr>
        <w:jc w:val="both"/>
        <w:rPr>
          <w:rFonts w:ascii="Arial"/>
          <w:sz w:val="22"/>
          <w:szCs w:val="22"/>
          <w:lang w:val="de-AT"/>
        </w:rPr>
      </w:pPr>
    </w:p>
    <w:p w14:paraId="438327F7" w14:textId="77777777" w:rsidR="00981A65" w:rsidRDefault="00981A65" w:rsidP="000B11A3">
      <w:pPr>
        <w:jc w:val="both"/>
        <w:rPr>
          <w:rFonts w:ascii="Arial"/>
          <w:sz w:val="22"/>
          <w:szCs w:val="22"/>
          <w:lang w:val="de-AT"/>
        </w:rPr>
      </w:pPr>
    </w:p>
    <w:p w14:paraId="1339BD59" w14:textId="77777777" w:rsidR="009B7609" w:rsidRDefault="009B7609" w:rsidP="000B11A3">
      <w:pPr>
        <w:jc w:val="both"/>
        <w:rPr>
          <w:rFonts w:ascii="Arial"/>
          <w:sz w:val="22"/>
          <w:szCs w:val="22"/>
          <w:lang w:val="de-AT"/>
        </w:rPr>
      </w:pPr>
    </w:p>
    <w:p w14:paraId="08F2DBE5" w14:textId="77777777" w:rsidR="009E6D05" w:rsidRPr="00F254D0" w:rsidRDefault="009E6D05" w:rsidP="000B11A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  <w:b/>
          <w:bCs/>
          <w:sz w:val="22"/>
          <w:szCs w:val="22"/>
          <w:lang w:val="de-AT"/>
        </w:rPr>
      </w:pPr>
    </w:p>
    <w:p w14:paraId="63CCDE31" w14:textId="77777777" w:rsidR="009E6D05" w:rsidRPr="00F254D0" w:rsidRDefault="009E6D05" w:rsidP="000B11A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F254D0">
        <w:rPr>
          <w:rFonts w:ascii="Arial" w:hAnsi="Arial" w:cs="Arial"/>
          <w:b/>
          <w:bCs/>
          <w:sz w:val="22"/>
          <w:szCs w:val="22"/>
        </w:rPr>
        <w:t xml:space="preserve">Über Rückfragen freut sich: </w:t>
      </w:r>
    </w:p>
    <w:p w14:paraId="44EAFBDB" w14:textId="77777777" w:rsidR="00E83A5E" w:rsidRPr="0055426A" w:rsidRDefault="00E83A5E" w:rsidP="00E83A5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2"/>
          <w:szCs w:val="22"/>
          <w:lang w:val="de-AT"/>
        </w:rPr>
      </w:pPr>
      <w:r w:rsidRPr="0055426A">
        <w:rPr>
          <w:rFonts w:ascii="Arial" w:hAnsi="Arial" w:cs="Arial"/>
          <w:sz w:val="22"/>
          <w:szCs w:val="22"/>
          <w:lang w:val="de-AT"/>
        </w:rPr>
        <w:t>Roland Kaiblinger I Account Executive</w:t>
      </w:r>
    </w:p>
    <w:p w14:paraId="312DA179" w14:textId="00F796C2" w:rsidR="009E6D05" w:rsidRPr="0055426A" w:rsidRDefault="009E6D05" w:rsidP="000B11A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2"/>
          <w:szCs w:val="22"/>
          <w:lang w:val="de-AT"/>
        </w:rPr>
      </w:pPr>
      <w:r w:rsidRPr="0055426A">
        <w:rPr>
          <w:rFonts w:ascii="Arial" w:hAnsi="Arial" w:cs="Arial"/>
          <w:sz w:val="22"/>
          <w:szCs w:val="22"/>
          <w:lang w:val="de-AT"/>
        </w:rPr>
        <w:t>SPS MARKETING GmbH | B 2 Businessclass | Linz, Stuttgart</w:t>
      </w:r>
    </w:p>
    <w:p w14:paraId="3E98629E" w14:textId="77777777" w:rsidR="009E6D05" w:rsidRPr="00F254D0" w:rsidRDefault="009E6D05" w:rsidP="000B11A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2"/>
          <w:szCs w:val="22"/>
        </w:rPr>
      </w:pPr>
      <w:r w:rsidRPr="00F254D0">
        <w:rPr>
          <w:rFonts w:ascii="Arial" w:hAnsi="Arial" w:cs="Arial"/>
          <w:sz w:val="22"/>
          <w:szCs w:val="22"/>
        </w:rPr>
        <w:t xml:space="preserve">Jaxstraße 2 – 4, A-4020 Linz, </w:t>
      </w:r>
    </w:p>
    <w:p w14:paraId="770C220F" w14:textId="4B36C978" w:rsidR="009E6D05" w:rsidRPr="00F254D0" w:rsidRDefault="009E6D05" w:rsidP="000B11A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  <w:r w:rsidRPr="00F254D0">
        <w:rPr>
          <w:rFonts w:ascii="Arial" w:hAnsi="Arial" w:cs="Arial"/>
          <w:sz w:val="22"/>
          <w:szCs w:val="22"/>
        </w:rPr>
        <w:t>+43 (0) 732 60 50 38-29</w:t>
      </w:r>
    </w:p>
    <w:p w14:paraId="27839169" w14:textId="3FC03179" w:rsidR="009E6D05" w:rsidRPr="00F254D0" w:rsidRDefault="004D58AC" w:rsidP="000B11A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9E6D05" w:rsidRPr="00F254D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kaiblinger</w:t>
      </w:r>
      <w:r w:rsidR="009E6D05" w:rsidRPr="00F254D0">
        <w:rPr>
          <w:rFonts w:ascii="Arial" w:hAnsi="Arial" w:cs="Arial"/>
          <w:sz w:val="22"/>
          <w:szCs w:val="22"/>
        </w:rPr>
        <w:t>@sps-marketing.com</w:t>
      </w:r>
    </w:p>
    <w:p w14:paraId="7D6E3BA3" w14:textId="3300C632" w:rsidR="009E6D05" w:rsidRPr="00FC28E5" w:rsidRDefault="00CB126E" w:rsidP="000B11A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Hyperlink"/>
          <w:rFonts w:ascii="Arial" w:hAnsi="Arial" w:cs="Arial"/>
          <w:sz w:val="22"/>
          <w:szCs w:val="22"/>
          <w:u w:val="none"/>
        </w:rPr>
      </w:pPr>
      <w:hyperlink r:id="rId13" w:history="1">
        <w:r w:rsidR="009E6D05" w:rsidRPr="00FC28E5">
          <w:rPr>
            <w:rStyle w:val="Hyperlink"/>
            <w:rFonts w:ascii="Arial" w:hAnsi="Arial" w:cs="Arial"/>
            <w:sz w:val="22"/>
            <w:szCs w:val="22"/>
            <w:u w:val="none"/>
          </w:rPr>
          <w:t>sps-marketing.com</w:t>
        </w:r>
      </w:hyperlink>
    </w:p>
    <w:p w14:paraId="7D6288AB" w14:textId="77777777" w:rsidR="007A38BA" w:rsidRPr="00FC28E5" w:rsidRDefault="007A38BA" w:rsidP="000B11A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</w:rPr>
      </w:pPr>
    </w:p>
    <w:sectPr w:rsidR="007A38BA" w:rsidRPr="00FC28E5" w:rsidSect="005B6F3C">
      <w:headerReference w:type="default" r:id="rId14"/>
      <w:footerReference w:type="default" r:id="rId15"/>
      <w:pgSz w:w="11900" w:h="16840"/>
      <w:pgMar w:top="1701" w:right="964" w:bottom="737" w:left="964" w:header="68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B6F2C" w14:textId="77777777" w:rsidR="006A609E" w:rsidRDefault="006A609E" w:rsidP="00606D20">
      <w:r>
        <w:separator/>
      </w:r>
    </w:p>
  </w:endnote>
  <w:endnote w:type="continuationSeparator" w:id="0">
    <w:p w14:paraId="7EE6165A" w14:textId="77777777" w:rsidR="006A609E" w:rsidRDefault="006A609E" w:rsidP="0060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9E9FB" w14:textId="4A81543A" w:rsidR="00F1505F" w:rsidRDefault="000C13F6" w:rsidP="00606D20">
    <w:pPr>
      <w:pStyle w:val="Fuzeile"/>
      <w:rPr>
        <w:rFonts w:ascii="Arial" w:eastAsia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9D9DF38" wp14:editId="3A842BE7">
          <wp:simplePos x="0" y="0"/>
          <wp:positionH relativeFrom="column">
            <wp:posOffset>5074285</wp:posOffset>
          </wp:positionH>
          <wp:positionV relativeFrom="paragraph">
            <wp:posOffset>-154305</wp:posOffset>
          </wp:positionV>
          <wp:extent cx="1314450" cy="819785"/>
          <wp:effectExtent l="0" t="0" r="0" b="0"/>
          <wp:wrapTight wrapText="bothSides">
            <wp:wrapPolygon edited="0">
              <wp:start x="10435" y="2008"/>
              <wp:lineTo x="8348" y="3346"/>
              <wp:lineTo x="8348" y="8031"/>
              <wp:lineTo x="10852" y="8031"/>
              <wp:lineTo x="2922" y="9369"/>
              <wp:lineTo x="1043" y="10373"/>
              <wp:lineTo x="1252" y="15727"/>
              <wp:lineTo x="3757" y="17735"/>
              <wp:lineTo x="6470" y="18404"/>
              <wp:lineTo x="15026" y="18404"/>
              <wp:lineTo x="16278" y="17735"/>
              <wp:lineTo x="19617" y="14389"/>
              <wp:lineTo x="19409" y="13385"/>
              <wp:lineTo x="20661" y="10039"/>
              <wp:lineTo x="19617" y="9369"/>
              <wp:lineTo x="10852" y="8031"/>
              <wp:lineTo x="12939" y="5689"/>
              <wp:lineTo x="13565" y="3346"/>
              <wp:lineTo x="12522" y="2008"/>
              <wp:lineTo x="10435" y="2008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einer-packaging_CMY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44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505F">
      <w:rPr>
        <w:rFonts w:ascii="Arial"/>
        <w:b/>
        <w:bCs/>
        <w:sz w:val="20"/>
        <w:szCs w:val="20"/>
      </w:rPr>
      <w:t>Greiner Packaging International GmbH</w:t>
    </w:r>
  </w:p>
  <w:p w14:paraId="211215A8" w14:textId="5F793014" w:rsidR="00F1505F" w:rsidRDefault="00F1505F" w:rsidP="00606D20">
    <w:pPr>
      <w:pStyle w:val="Fuzeile"/>
      <w:rPr>
        <w:rFonts w:ascii="Arial" w:eastAsia="Arial" w:hAnsi="Arial" w:cs="Arial"/>
        <w:sz w:val="20"/>
        <w:szCs w:val="20"/>
      </w:rPr>
    </w:pPr>
    <w:r>
      <w:rPr>
        <w:rFonts w:ascii="Arial"/>
        <w:sz w:val="20"/>
        <w:szCs w:val="20"/>
      </w:rPr>
      <w:t>Greinerstra</w:t>
    </w:r>
    <w:r>
      <w:rPr>
        <w:rFonts w:hAnsi="Arial Unicode MS"/>
        <w:sz w:val="20"/>
        <w:szCs w:val="20"/>
      </w:rPr>
      <w:t>ß</w:t>
    </w:r>
    <w:r>
      <w:rPr>
        <w:rFonts w:ascii="Arial"/>
        <w:sz w:val="20"/>
        <w:szCs w:val="20"/>
      </w:rPr>
      <w:t>e 70, A-4550 Kremsm</w:t>
    </w:r>
    <w:r>
      <w:rPr>
        <w:rFonts w:hAnsi="Arial Unicode MS"/>
        <w:sz w:val="20"/>
        <w:szCs w:val="20"/>
      </w:rPr>
      <w:t>ü</w:t>
    </w:r>
    <w:r>
      <w:rPr>
        <w:rFonts w:ascii="Arial"/>
        <w:sz w:val="20"/>
        <w:szCs w:val="20"/>
      </w:rPr>
      <w:t xml:space="preserve">nster </w:t>
    </w:r>
  </w:p>
  <w:p w14:paraId="4DD58ED8" w14:textId="5DA67B15" w:rsidR="00F1505F" w:rsidRDefault="00CB126E" w:rsidP="00606D20">
    <w:pPr>
      <w:pStyle w:val="Fuzeile"/>
    </w:pPr>
    <w:hyperlink r:id="rId2" w:history="1">
      <w:r w:rsidR="00F1505F">
        <w:rPr>
          <w:rStyle w:val="Hyperlink0"/>
        </w:rPr>
        <w:t>greiner-gpi.com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F58A9" w14:textId="77777777" w:rsidR="006A609E" w:rsidRDefault="006A609E" w:rsidP="00606D20">
      <w:r>
        <w:separator/>
      </w:r>
    </w:p>
  </w:footnote>
  <w:footnote w:type="continuationSeparator" w:id="0">
    <w:p w14:paraId="0D4D5A65" w14:textId="77777777" w:rsidR="006A609E" w:rsidRDefault="006A609E" w:rsidP="00606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307D8" w14:textId="77777777" w:rsidR="00F1505F" w:rsidRDefault="00F1505F" w:rsidP="00606D20">
    <w:pPr>
      <w:pStyle w:val="Kopfzeile"/>
      <w:jc w:val="both"/>
      <w:rPr>
        <w:rFonts w:ascii="Arial" w:eastAsia="Arial" w:hAnsi="Arial" w:cs="Arial"/>
        <w:b/>
        <w:bCs/>
        <w:sz w:val="26"/>
        <w:szCs w:val="26"/>
      </w:rPr>
    </w:pPr>
    <w:r>
      <w:rPr>
        <w:rFonts w:ascii="Arial"/>
        <w:b/>
        <w:bCs/>
        <w:sz w:val="26"/>
        <w:szCs w:val="26"/>
      </w:rPr>
      <w:t xml:space="preserve">MEDIENINFORMATION </w:t>
    </w:r>
    <w:r>
      <w:rPr>
        <w:rFonts w:ascii="Arial"/>
        <w:b/>
        <w:bCs/>
        <w:sz w:val="26"/>
        <w:szCs w:val="26"/>
      </w:rPr>
      <w:tab/>
    </w:r>
  </w:p>
  <w:p w14:paraId="7DA0B238" w14:textId="6E38493B" w:rsidR="00F1505F" w:rsidRPr="00134CAC" w:rsidRDefault="00134CAC" w:rsidP="00CA3753">
    <w:pPr>
      <w:pStyle w:val="Kopfzeile"/>
      <w:rPr>
        <w:rFonts w:ascii="Arial"/>
        <w:b/>
        <w:bCs/>
        <w:color w:val="auto"/>
      </w:rPr>
    </w:pPr>
    <w:r w:rsidRPr="00134CAC">
      <w:rPr>
        <w:rFonts w:ascii="Arial"/>
        <w:b/>
        <w:bCs/>
        <w:color w:val="auto"/>
      </w:rPr>
      <w:t>5. November</w:t>
    </w:r>
    <w:r w:rsidR="004F2A0A" w:rsidRPr="00134CAC">
      <w:rPr>
        <w:rFonts w:ascii="Arial"/>
        <w:b/>
        <w:bCs/>
        <w:color w:val="auto"/>
      </w:rPr>
      <w:t xml:space="preserve"> </w:t>
    </w:r>
    <w:r w:rsidR="009E6D05" w:rsidRPr="00134CAC">
      <w:rPr>
        <w:rFonts w:ascii="Arial"/>
        <w:b/>
        <w:bCs/>
        <w:color w:val="auto"/>
      </w:rPr>
      <w:t>20</w:t>
    </w:r>
    <w:r w:rsidR="00B96B10" w:rsidRPr="00134CAC">
      <w:rPr>
        <w:rFonts w:ascii="Arial"/>
        <w:b/>
        <w:bCs/>
        <w:color w:val="auto"/>
      </w:rPr>
      <w:t>20</w:t>
    </w:r>
    <w:r w:rsidR="00F1505F" w:rsidRPr="00134CAC">
      <w:rPr>
        <w:rFonts w:ascii="Arial"/>
        <w:b/>
        <w:bCs/>
      </w:rPr>
      <w:tab/>
      <w:t xml:space="preserve">                       </w:t>
    </w:r>
    <w:r w:rsidR="00F1505F" w:rsidRPr="00134CAC">
      <w:rPr>
        <w:rFonts w:ascii="Arial"/>
        <w:b/>
        <w:bCs/>
      </w:rPr>
      <w:tab/>
      <w:t xml:space="preserve">                          Greiner Packaging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011B3F"/>
    <w:multiLevelType w:val="hybridMultilevel"/>
    <w:tmpl w:val="E8ACAA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116B7"/>
    <w:multiLevelType w:val="multilevel"/>
    <w:tmpl w:val="21AE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C31D1E"/>
    <w:multiLevelType w:val="hybridMultilevel"/>
    <w:tmpl w:val="61D48B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5006F"/>
    <w:multiLevelType w:val="hybridMultilevel"/>
    <w:tmpl w:val="8004A1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080C"/>
    <w:multiLevelType w:val="multilevel"/>
    <w:tmpl w:val="E106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AB03F0"/>
    <w:multiLevelType w:val="hybridMultilevel"/>
    <w:tmpl w:val="79EE163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45C63"/>
    <w:multiLevelType w:val="hybridMultilevel"/>
    <w:tmpl w:val="2F428756"/>
    <w:lvl w:ilvl="0" w:tplc="1AD6F3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A295F"/>
    <w:multiLevelType w:val="multilevel"/>
    <w:tmpl w:val="967E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2A5EE9"/>
    <w:multiLevelType w:val="hybridMultilevel"/>
    <w:tmpl w:val="CBAAF7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85060"/>
    <w:multiLevelType w:val="hybridMultilevel"/>
    <w:tmpl w:val="72C44232"/>
    <w:lvl w:ilvl="0" w:tplc="1AD6F3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93DE8"/>
    <w:multiLevelType w:val="hybridMultilevel"/>
    <w:tmpl w:val="43B005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06D27"/>
    <w:multiLevelType w:val="multilevel"/>
    <w:tmpl w:val="74F6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24629C"/>
    <w:multiLevelType w:val="multilevel"/>
    <w:tmpl w:val="AD6A4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DC3185A"/>
    <w:multiLevelType w:val="hybridMultilevel"/>
    <w:tmpl w:val="4CAA7EBE"/>
    <w:lvl w:ilvl="0" w:tplc="1AD6F3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6C52"/>
    <w:multiLevelType w:val="hybridMultilevel"/>
    <w:tmpl w:val="94BEA4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044D5"/>
    <w:multiLevelType w:val="multilevel"/>
    <w:tmpl w:val="AD36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7570A5"/>
    <w:multiLevelType w:val="hybridMultilevel"/>
    <w:tmpl w:val="53C632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5577B"/>
    <w:multiLevelType w:val="hybridMultilevel"/>
    <w:tmpl w:val="C302A6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1A702D"/>
    <w:multiLevelType w:val="multilevel"/>
    <w:tmpl w:val="5CAA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73579BC"/>
    <w:multiLevelType w:val="multilevel"/>
    <w:tmpl w:val="087C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F7B6007"/>
    <w:multiLevelType w:val="hybridMultilevel"/>
    <w:tmpl w:val="AD10B6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7"/>
  </w:num>
  <w:num w:numId="5">
    <w:abstractNumId w:val="14"/>
  </w:num>
  <w:num w:numId="6">
    <w:abstractNumId w:val="3"/>
  </w:num>
  <w:num w:numId="7">
    <w:abstractNumId w:val="10"/>
  </w:num>
  <w:num w:numId="8">
    <w:abstractNumId w:val="4"/>
  </w:num>
  <w:num w:numId="9">
    <w:abstractNumId w:val="11"/>
  </w:num>
  <w:num w:numId="10">
    <w:abstractNumId w:val="20"/>
  </w:num>
  <w:num w:numId="11">
    <w:abstractNumId w:val="5"/>
  </w:num>
  <w:num w:numId="12">
    <w:abstractNumId w:val="21"/>
  </w:num>
  <w:num w:numId="13">
    <w:abstractNumId w:val="1"/>
  </w:num>
  <w:num w:numId="14">
    <w:abstractNumId w:val="6"/>
  </w:num>
  <w:num w:numId="15">
    <w:abstractNumId w:val="18"/>
  </w:num>
  <w:num w:numId="16">
    <w:abstractNumId w:val="17"/>
  </w:num>
  <w:num w:numId="17">
    <w:abstractNumId w:val="2"/>
  </w:num>
  <w:num w:numId="18">
    <w:abstractNumId w:val="12"/>
  </w:num>
  <w:num w:numId="19">
    <w:abstractNumId w:val="19"/>
  </w:num>
  <w:num w:numId="20">
    <w:abstractNumId w:val="8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60"/>
    <w:rsid w:val="00001E36"/>
    <w:rsid w:val="00011E52"/>
    <w:rsid w:val="0001227E"/>
    <w:rsid w:val="00017DCC"/>
    <w:rsid w:val="00021105"/>
    <w:rsid w:val="00021181"/>
    <w:rsid w:val="000224C6"/>
    <w:rsid w:val="00022692"/>
    <w:rsid w:val="00025B56"/>
    <w:rsid w:val="0002705B"/>
    <w:rsid w:val="00032954"/>
    <w:rsid w:val="0003649D"/>
    <w:rsid w:val="00036C2E"/>
    <w:rsid w:val="0004290C"/>
    <w:rsid w:val="00045E85"/>
    <w:rsid w:val="00047068"/>
    <w:rsid w:val="00054BE4"/>
    <w:rsid w:val="00054D58"/>
    <w:rsid w:val="0005675F"/>
    <w:rsid w:val="000611CF"/>
    <w:rsid w:val="0006165A"/>
    <w:rsid w:val="00061C68"/>
    <w:rsid w:val="00062977"/>
    <w:rsid w:val="00062D20"/>
    <w:rsid w:val="00071E9F"/>
    <w:rsid w:val="0007246C"/>
    <w:rsid w:val="00074DF1"/>
    <w:rsid w:val="00076EFD"/>
    <w:rsid w:val="000834B8"/>
    <w:rsid w:val="00086440"/>
    <w:rsid w:val="00090C21"/>
    <w:rsid w:val="00094376"/>
    <w:rsid w:val="00096137"/>
    <w:rsid w:val="00096A45"/>
    <w:rsid w:val="00096EF9"/>
    <w:rsid w:val="000974E3"/>
    <w:rsid w:val="00097699"/>
    <w:rsid w:val="000A036C"/>
    <w:rsid w:val="000A0BCF"/>
    <w:rsid w:val="000A30D2"/>
    <w:rsid w:val="000A4D7F"/>
    <w:rsid w:val="000B11A3"/>
    <w:rsid w:val="000B25DE"/>
    <w:rsid w:val="000B5D73"/>
    <w:rsid w:val="000B7C50"/>
    <w:rsid w:val="000C0561"/>
    <w:rsid w:val="000C13F6"/>
    <w:rsid w:val="000C1CD6"/>
    <w:rsid w:val="000C4A8C"/>
    <w:rsid w:val="000C583E"/>
    <w:rsid w:val="000C6C6E"/>
    <w:rsid w:val="000E0B09"/>
    <w:rsid w:val="000E10F6"/>
    <w:rsid w:val="000E1E83"/>
    <w:rsid w:val="000E3FE7"/>
    <w:rsid w:val="000E61AD"/>
    <w:rsid w:val="000E63B8"/>
    <w:rsid w:val="000E694B"/>
    <w:rsid w:val="000F2EE8"/>
    <w:rsid w:val="000F4AAC"/>
    <w:rsid w:val="000F4FD2"/>
    <w:rsid w:val="00102B11"/>
    <w:rsid w:val="001073F5"/>
    <w:rsid w:val="00111AC6"/>
    <w:rsid w:val="00112AF3"/>
    <w:rsid w:val="00114569"/>
    <w:rsid w:val="00123F03"/>
    <w:rsid w:val="001274B2"/>
    <w:rsid w:val="00134CAC"/>
    <w:rsid w:val="00135184"/>
    <w:rsid w:val="001358D7"/>
    <w:rsid w:val="00137F8C"/>
    <w:rsid w:val="00141B25"/>
    <w:rsid w:val="00142286"/>
    <w:rsid w:val="0014287F"/>
    <w:rsid w:val="00142F3C"/>
    <w:rsid w:val="0014563E"/>
    <w:rsid w:val="0014723C"/>
    <w:rsid w:val="00151080"/>
    <w:rsid w:val="00151C3A"/>
    <w:rsid w:val="00152591"/>
    <w:rsid w:val="00155AF0"/>
    <w:rsid w:val="001612BE"/>
    <w:rsid w:val="00161754"/>
    <w:rsid w:val="001629DF"/>
    <w:rsid w:val="001663D7"/>
    <w:rsid w:val="00171C90"/>
    <w:rsid w:val="0017373D"/>
    <w:rsid w:val="00173E28"/>
    <w:rsid w:val="00180FAA"/>
    <w:rsid w:val="0018439A"/>
    <w:rsid w:val="00185D79"/>
    <w:rsid w:val="00185E95"/>
    <w:rsid w:val="00187841"/>
    <w:rsid w:val="00187B26"/>
    <w:rsid w:val="00191762"/>
    <w:rsid w:val="00193B11"/>
    <w:rsid w:val="00195DE6"/>
    <w:rsid w:val="001A0A69"/>
    <w:rsid w:val="001A1DE4"/>
    <w:rsid w:val="001A3B44"/>
    <w:rsid w:val="001A7CE2"/>
    <w:rsid w:val="001B2CA8"/>
    <w:rsid w:val="001B6662"/>
    <w:rsid w:val="001C0052"/>
    <w:rsid w:val="001C023B"/>
    <w:rsid w:val="001C4648"/>
    <w:rsid w:val="001C7485"/>
    <w:rsid w:val="001D1785"/>
    <w:rsid w:val="001D2A1B"/>
    <w:rsid w:val="001D7333"/>
    <w:rsid w:val="001E1CA8"/>
    <w:rsid w:val="001E5941"/>
    <w:rsid w:val="001F1C15"/>
    <w:rsid w:val="001F3317"/>
    <w:rsid w:val="001F7F69"/>
    <w:rsid w:val="002005A9"/>
    <w:rsid w:val="00200F28"/>
    <w:rsid w:val="0020128C"/>
    <w:rsid w:val="0021101E"/>
    <w:rsid w:val="00213048"/>
    <w:rsid w:val="0021659E"/>
    <w:rsid w:val="00226008"/>
    <w:rsid w:val="00226A3A"/>
    <w:rsid w:val="002304C8"/>
    <w:rsid w:val="00230D6C"/>
    <w:rsid w:val="00231A63"/>
    <w:rsid w:val="00235FF1"/>
    <w:rsid w:val="002373CC"/>
    <w:rsid w:val="0024520E"/>
    <w:rsid w:val="0024573D"/>
    <w:rsid w:val="002475DF"/>
    <w:rsid w:val="00251B7F"/>
    <w:rsid w:val="0025274A"/>
    <w:rsid w:val="00253D59"/>
    <w:rsid w:val="00260854"/>
    <w:rsid w:val="00260866"/>
    <w:rsid w:val="00264B3A"/>
    <w:rsid w:val="00265D52"/>
    <w:rsid w:val="0027064C"/>
    <w:rsid w:val="00270915"/>
    <w:rsid w:val="00284526"/>
    <w:rsid w:val="00293359"/>
    <w:rsid w:val="002A23FC"/>
    <w:rsid w:val="002A3E7C"/>
    <w:rsid w:val="002A5E78"/>
    <w:rsid w:val="002A7D69"/>
    <w:rsid w:val="002B2083"/>
    <w:rsid w:val="002B24A9"/>
    <w:rsid w:val="002B66AF"/>
    <w:rsid w:val="002C1E3E"/>
    <w:rsid w:val="002C30C7"/>
    <w:rsid w:val="002C3812"/>
    <w:rsid w:val="002D178B"/>
    <w:rsid w:val="002D258D"/>
    <w:rsid w:val="002D4D06"/>
    <w:rsid w:val="002D7B64"/>
    <w:rsid w:val="002E6195"/>
    <w:rsid w:val="002E76D3"/>
    <w:rsid w:val="002F226D"/>
    <w:rsid w:val="002F42B6"/>
    <w:rsid w:val="002F6042"/>
    <w:rsid w:val="002F66FB"/>
    <w:rsid w:val="002F7968"/>
    <w:rsid w:val="003032B7"/>
    <w:rsid w:val="003037F2"/>
    <w:rsid w:val="003046E5"/>
    <w:rsid w:val="00307518"/>
    <w:rsid w:val="00310A79"/>
    <w:rsid w:val="003113F6"/>
    <w:rsid w:val="0031246A"/>
    <w:rsid w:val="00313263"/>
    <w:rsid w:val="003148D5"/>
    <w:rsid w:val="00322D1D"/>
    <w:rsid w:val="0032384E"/>
    <w:rsid w:val="00324549"/>
    <w:rsid w:val="00325991"/>
    <w:rsid w:val="0033368D"/>
    <w:rsid w:val="00334F70"/>
    <w:rsid w:val="00341827"/>
    <w:rsid w:val="00342D47"/>
    <w:rsid w:val="0034522D"/>
    <w:rsid w:val="00346DCD"/>
    <w:rsid w:val="003566AD"/>
    <w:rsid w:val="0035676F"/>
    <w:rsid w:val="00356874"/>
    <w:rsid w:val="0036215A"/>
    <w:rsid w:val="00363677"/>
    <w:rsid w:val="00370C4A"/>
    <w:rsid w:val="00382B19"/>
    <w:rsid w:val="003840A5"/>
    <w:rsid w:val="0038604C"/>
    <w:rsid w:val="00391235"/>
    <w:rsid w:val="0039535B"/>
    <w:rsid w:val="0039564A"/>
    <w:rsid w:val="00395C43"/>
    <w:rsid w:val="003A1A82"/>
    <w:rsid w:val="003A1F68"/>
    <w:rsid w:val="003A46BF"/>
    <w:rsid w:val="003A50A9"/>
    <w:rsid w:val="003B029A"/>
    <w:rsid w:val="003B09FD"/>
    <w:rsid w:val="003B1C6B"/>
    <w:rsid w:val="003B5B5C"/>
    <w:rsid w:val="003B7235"/>
    <w:rsid w:val="003C01B0"/>
    <w:rsid w:val="003C57CF"/>
    <w:rsid w:val="003D06B7"/>
    <w:rsid w:val="003D4058"/>
    <w:rsid w:val="003D50DB"/>
    <w:rsid w:val="003D556A"/>
    <w:rsid w:val="003D5697"/>
    <w:rsid w:val="003D5D4A"/>
    <w:rsid w:val="003F3922"/>
    <w:rsid w:val="00417839"/>
    <w:rsid w:val="00421353"/>
    <w:rsid w:val="00427D04"/>
    <w:rsid w:val="004359B8"/>
    <w:rsid w:val="00442B88"/>
    <w:rsid w:val="00442C66"/>
    <w:rsid w:val="004432E3"/>
    <w:rsid w:val="00460AEC"/>
    <w:rsid w:val="00466A93"/>
    <w:rsid w:val="004724F7"/>
    <w:rsid w:val="004731DF"/>
    <w:rsid w:val="00473D3C"/>
    <w:rsid w:val="00477C7D"/>
    <w:rsid w:val="00480FD9"/>
    <w:rsid w:val="004840BB"/>
    <w:rsid w:val="004870D6"/>
    <w:rsid w:val="0048777F"/>
    <w:rsid w:val="00496287"/>
    <w:rsid w:val="00496897"/>
    <w:rsid w:val="004A4597"/>
    <w:rsid w:val="004B00EA"/>
    <w:rsid w:val="004B6ED5"/>
    <w:rsid w:val="004C2590"/>
    <w:rsid w:val="004D1304"/>
    <w:rsid w:val="004D1560"/>
    <w:rsid w:val="004D58AC"/>
    <w:rsid w:val="004D58DF"/>
    <w:rsid w:val="004D6147"/>
    <w:rsid w:val="004D6565"/>
    <w:rsid w:val="004D672B"/>
    <w:rsid w:val="004E49C6"/>
    <w:rsid w:val="004E5E29"/>
    <w:rsid w:val="004F17AB"/>
    <w:rsid w:val="004F2A0A"/>
    <w:rsid w:val="004F683B"/>
    <w:rsid w:val="004F7DD9"/>
    <w:rsid w:val="00500DBC"/>
    <w:rsid w:val="0050738D"/>
    <w:rsid w:val="00511CBA"/>
    <w:rsid w:val="00511F60"/>
    <w:rsid w:val="0052368A"/>
    <w:rsid w:val="00525C8D"/>
    <w:rsid w:val="00530A4F"/>
    <w:rsid w:val="005333BB"/>
    <w:rsid w:val="00533E65"/>
    <w:rsid w:val="00534BD7"/>
    <w:rsid w:val="005360A1"/>
    <w:rsid w:val="0053616C"/>
    <w:rsid w:val="00537545"/>
    <w:rsid w:val="005378D5"/>
    <w:rsid w:val="00542393"/>
    <w:rsid w:val="0054493A"/>
    <w:rsid w:val="0055426A"/>
    <w:rsid w:val="0055688E"/>
    <w:rsid w:val="0056055D"/>
    <w:rsid w:val="00567B23"/>
    <w:rsid w:val="005775A7"/>
    <w:rsid w:val="005819B3"/>
    <w:rsid w:val="00582074"/>
    <w:rsid w:val="00582C9B"/>
    <w:rsid w:val="0058640F"/>
    <w:rsid w:val="00586E90"/>
    <w:rsid w:val="005875DA"/>
    <w:rsid w:val="005917B8"/>
    <w:rsid w:val="005919B2"/>
    <w:rsid w:val="005928B9"/>
    <w:rsid w:val="00593CF4"/>
    <w:rsid w:val="00596503"/>
    <w:rsid w:val="00597DBF"/>
    <w:rsid w:val="005A6BFE"/>
    <w:rsid w:val="005B0076"/>
    <w:rsid w:val="005B1B9F"/>
    <w:rsid w:val="005B2245"/>
    <w:rsid w:val="005B3A08"/>
    <w:rsid w:val="005B6F3C"/>
    <w:rsid w:val="005C076E"/>
    <w:rsid w:val="005C1D4C"/>
    <w:rsid w:val="005C2646"/>
    <w:rsid w:val="005C2812"/>
    <w:rsid w:val="005C3EF1"/>
    <w:rsid w:val="005C77CA"/>
    <w:rsid w:val="005D0954"/>
    <w:rsid w:val="005D1358"/>
    <w:rsid w:val="005D68E6"/>
    <w:rsid w:val="005E5D8B"/>
    <w:rsid w:val="005E6F1C"/>
    <w:rsid w:val="005E741A"/>
    <w:rsid w:val="005F2DF6"/>
    <w:rsid w:val="005F3073"/>
    <w:rsid w:val="005F4206"/>
    <w:rsid w:val="00600D36"/>
    <w:rsid w:val="00603EE2"/>
    <w:rsid w:val="006062C8"/>
    <w:rsid w:val="00606D20"/>
    <w:rsid w:val="00607B89"/>
    <w:rsid w:val="00614D7B"/>
    <w:rsid w:val="00616117"/>
    <w:rsid w:val="00625502"/>
    <w:rsid w:val="00627493"/>
    <w:rsid w:val="00630C86"/>
    <w:rsid w:val="006317C4"/>
    <w:rsid w:val="00632009"/>
    <w:rsid w:val="00633142"/>
    <w:rsid w:val="006335D6"/>
    <w:rsid w:val="0063437B"/>
    <w:rsid w:val="00634B45"/>
    <w:rsid w:val="006354A9"/>
    <w:rsid w:val="006361BE"/>
    <w:rsid w:val="0063711D"/>
    <w:rsid w:val="00642901"/>
    <w:rsid w:val="00651EBA"/>
    <w:rsid w:val="006530F0"/>
    <w:rsid w:val="0065377B"/>
    <w:rsid w:val="0065598C"/>
    <w:rsid w:val="0066217D"/>
    <w:rsid w:val="00662F55"/>
    <w:rsid w:val="0067454B"/>
    <w:rsid w:val="00674951"/>
    <w:rsid w:val="006778D1"/>
    <w:rsid w:val="006838CE"/>
    <w:rsid w:val="006852A4"/>
    <w:rsid w:val="0068602C"/>
    <w:rsid w:val="00686CDC"/>
    <w:rsid w:val="00687125"/>
    <w:rsid w:val="006924BA"/>
    <w:rsid w:val="006933BE"/>
    <w:rsid w:val="00694B2E"/>
    <w:rsid w:val="00694BE3"/>
    <w:rsid w:val="00696409"/>
    <w:rsid w:val="006974AC"/>
    <w:rsid w:val="006A0F7A"/>
    <w:rsid w:val="006A2389"/>
    <w:rsid w:val="006A609E"/>
    <w:rsid w:val="006B0744"/>
    <w:rsid w:val="006B193B"/>
    <w:rsid w:val="006B6B66"/>
    <w:rsid w:val="006B7455"/>
    <w:rsid w:val="006C1BBD"/>
    <w:rsid w:val="006C30E7"/>
    <w:rsid w:val="006C448E"/>
    <w:rsid w:val="006C654D"/>
    <w:rsid w:val="006C67D6"/>
    <w:rsid w:val="006D05C9"/>
    <w:rsid w:val="006D0A4A"/>
    <w:rsid w:val="006E1676"/>
    <w:rsid w:val="006E2C2D"/>
    <w:rsid w:val="006E3DA6"/>
    <w:rsid w:val="006E4B2A"/>
    <w:rsid w:val="006E58BA"/>
    <w:rsid w:val="006E6D8C"/>
    <w:rsid w:val="006E78F0"/>
    <w:rsid w:val="006F24BE"/>
    <w:rsid w:val="006F59C6"/>
    <w:rsid w:val="006F74B4"/>
    <w:rsid w:val="006F7779"/>
    <w:rsid w:val="006F77BF"/>
    <w:rsid w:val="0070140A"/>
    <w:rsid w:val="00702599"/>
    <w:rsid w:val="00704AB4"/>
    <w:rsid w:val="00704BF6"/>
    <w:rsid w:val="00706800"/>
    <w:rsid w:val="00707A4B"/>
    <w:rsid w:val="0071442D"/>
    <w:rsid w:val="00717209"/>
    <w:rsid w:val="00722B12"/>
    <w:rsid w:val="00723835"/>
    <w:rsid w:val="00725773"/>
    <w:rsid w:val="0072639A"/>
    <w:rsid w:val="00726E80"/>
    <w:rsid w:val="0072744E"/>
    <w:rsid w:val="00727AA4"/>
    <w:rsid w:val="00734C91"/>
    <w:rsid w:val="007355F2"/>
    <w:rsid w:val="0074622D"/>
    <w:rsid w:val="007462B2"/>
    <w:rsid w:val="00746FE6"/>
    <w:rsid w:val="007470FB"/>
    <w:rsid w:val="00747716"/>
    <w:rsid w:val="0075263C"/>
    <w:rsid w:val="00754A6C"/>
    <w:rsid w:val="00763235"/>
    <w:rsid w:val="00764109"/>
    <w:rsid w:val="00767493"/>
    <w:rsid w:val="0077651A"/>
    <w:rsid w:val="007805EB"/>
    <w:rsid w:val="00786460"/>
    <w:rsid w:val="00790EC1"/>
    <w:rsid w:val="00792FFA"/>
    <w:rsid w:val="00795ED9"/>
    <w:rsid w:val="007976D0"/>
    <w:rsid w:val="007A00CD"/>
    <w:rsid w:val="007A25CC"/>
    <w:rsid w:val="007A33A5"/>
    <w:rsid w:val="007A3828"/>
    <w:rsid w:val="007A38BA"/>
    <w:rsid w:val="007A3BA0"/>
    <w:rsid w:val="007A5323"/>
    <w:rsid w:val="007A673B"/>
    <w:rsid w:val="007A6EAA"/>
    <w:rsid w:val="007B1511"/>
    <w:rsid w:val="007B1E99"/>
    <w:rsid w:val="007B3920"/>
    <w:rsid w:val="007B3DAD"/>
    <w:rsid w:val="007B51DB"/>
    <w:rsid w:val="007B739B"/>
    <w:rsid w:val="007C19F1"/>
    <w:rsid w:val="007C7DBD"/>
    <w:rsid w:val="007D3100"/>
    <w:rsid w:val="007D4E07"/>
    <w:rsid w:val="007D6205"/>
    <w:rsid w:val="007D666B"/>
    <w:rsid w:val="007E0223"/>
    <w:rsid w:val="007E1897"/>
    <w:rsid w:val="007E3D79"/>
    <w:rsid w:val="007E3E85"/>
    <w:rsid w:val="007E3FDF"/>
    <w:rsid w:val="007F1DAF"/>
    <w:rsid w:val="007F29BE"/>
    <w:rsid w:val="007F514C"/>
    <w:rsid w:val="007F5B79"/>
    <w:rsid w:val="007F63F8"/>
    <w:rsid w:val="00800C22"/>
    <w:rsid w:val="00801621"/>
    <w:rsid w:val="00801927"/>
    <w:rsid w:val="0080330F"/>
    <w:rsid w:val="00805B03"/>
    <w:rsid w:val="00812E35"/>
    <w:rsid w:val="00815B69"/>
    <w:rsid w:val="00815E2A"/>
    <w:rsid w:val="00816225"/>
    <w:rsid w:val="00823A64"/>
    <w:rsid w:val="00824286"/>
    <w:rsid w:val="008254B5"/>
    <w:rsid w:val="008270D3"/>
    <w:rsid w:val="00830653"/>
    <w:rsid w:val="00830727"/>
    <w:rsid w:val="008308D5"/>
    <w:rsid w:val="008314C0"/>
    <w:rsid w:val="008339CC"/>
    <w:rsid w:val="008339EC"/>
    <w:rsid w:val="00840D84"/>
    <w:rsid w:val="00841E88"/>
    <w:rsid w:val="00850D35"/>
    <w:rsid w:val="008521F2"/>
    <w:rsid w:val="00866974"/>
    <w:rsid w:val="00871322"/>
    <w:rsid w:val="00871D66"/>
    <w:rsid w:val="00872A04"/>
    <w:rsid w:val="0087356D"/>
    <w:rsid w:val="00873C2A"/>
    <w:rsid w:val="008740D9"/>
    <w:rsid w:val="00874131"/>
    <w:rsid w:val="0087682C"/>
    <w:rsid w:val="008773E6"/>
    <w:rsid w:val="00880FBF"/>
    <w:rsid w:val="00882297"/>
    <w:rsid w:val="00884F7D"/>
    <w:rsid w:val="00886038"/>
    <w:rsid w:val="00890742"/>
    <w:rsid w:val="0089205E"/>
    <w:rsid w:val="008920EA"/>
    <w:rsid w:val="00893B3F"/>
    <w:rsid w:val="008A0256"/>
    <w:rsid w:val="008A2535"/>
    <w:rsid w:val="008B24BF"/>
    <w:rsid w:val="008B2BE1"/>
    <w:rsid w:val="008B5EFB"/>
    <w:rsid w:val="008B750A"/>
    <w:rsid w:val="008C1876"/>
    <w:rsid w:val="008C6578"/>
    <w:rsid w:val="008C71E3"/>
    <w:rsid w:val="008D0DF1"/>
    <w:rsid w:val="008D196B"/>
    <w:rsid w:val="008D3D8A"/>
    <w:rsid w:val="008D4DB8"/>
    <w:rsid w:val="008E374B"/>
    <w:rsid w:val="009014F9"/>
    <w:rsid w:val="00902A9F"/>
    <w:rsid w:val="00904601"/>
    <w:rsid w:val="00912C58"/>
    <w:rsid w:val="009203DE"/>
    <w:rsid w:val="00922DB0"/>
    <w:rsid w:val="00926838"/>
    <w:rsid w:val="00930BED"/>
    <w:rsid w:val="00934096"/>
    <w:rsid w:val="00935844"/>
    <w:rsid w:val="00942515"/>
    <w:rsid w:val="00942E40"/>
    <w:rsid w:val="009432B7"/>
    <w:rsid w:val="00946747"/>
    <w:rsid w:val="00955CBA"/>
    <w:rsid w:val="00956325"/>
    <w:rsid w:val="00957162"/>
    <w:rsid w:val="00971031"/>
    <w:rsid w:val="00971AEB"/>
    <w:rsid w:val="00975CDE"/>
    <w:rsid w:val="00976930"/>
    <w:rsid w:val="00980A60"/>
    <w:rsid w:val="009818ED"/>
    <w:rsid w:val="00981A65"/>
    <w:rsid w:val="00985C76"/>
    <w:rsid w:val="00986194"/>
    <w:rsid w:val="00986C3A"/>
    <w:rsid w:val="00994AED"/>
    <w:rsid w:val="00994EDB"/>
    <w:rsid w:val="00997598"/>
    <w:rsid w:val="009A06FB"/>
    <w:rsid w:val="009A1EC3"/>
    <w:rsid w:val="009A2144"/>
    <w:rsid w:val="009A30B9"/>
    <w:rsid w:val="009A6627"/>
    <w:rsid w:val="009B1260"/>
    <w:rsid w:val="009B713E"/>
    <w:rsid w:val="009B7609"/>
    <w:rsid w:val="009B7869"/>
    <w:rsid w:val="009B7D27"/>
    <w:rsid w:val="009C015A"/>
    <w:rsid w:val="009C12E9"/>
    <w:rsid w:val="009C1A2F"/>
    <w:rsid w:val="009C2A14"/>
    <w:rsid w:val="009C5DE3"/>
    <w:rsid w:val="009C7C4E"/>
    <w:rsid w:val="009D5F76"/>
    <w:rsid w:val="009E05BA"/>
    <w:rsid w:val="009E324E"/>
    <w:rsid w:val="009E6D05"/>
    <w:rsid w:val="009F146B"/>
    <w:rsid w:val="00A02268"/>
    <w:rsid w:val="00A07E79"/>
    <w:rsid w:val="00A10D68"/>
    <w:rsid w:val="00A12C71"/>
    <w:rsid w:val="00A15BC7"/>
    <w:rsid w:val="00A31890"/>
    <w:rsid w:val="00A34AE1"/>
    <w:rsid w:val="00A35760"/>
    <w:rsid w:val="00A36384"/>
    <w:rsid w:val="00A41458"/>
    <w:rsid w:val="00A43590"/>
    <w:rsid w:val="00A44FCC"/>
    <w:rsid w:val="00A46CC0"/>
    <w:rsid w:val="00A50017"/>
    <w:rsid w:val="00A51F6E"/>
    <w:rsid w:val="00A53022"/>
    <w:rsid w:val="00A5376C"/>
    <w:rsid w:val="00A55898"/>
    <w:rsid w:val="00A56BCF"/>
    <w:rsid w:val="00A636BF"/>
    <w:rsid w:val="00A640C4"/>
    <w:rsid w:val="00A64149"/>
    <w:rsid w:val="00A73DF8"/>
    <w:rsid w:val="00A80C7F"/>
    <w:rsid w:val="00A81B41"/>
    <w:rsid w:val="00A82EBD"/>
    <w:rsid w:val="00A8497E"/>
    <w:rsid w:val="00A90EE8"/>
    <w:rsid w:val="00A957CE"/>
    <w:rsid w:val="00AA1B9F"/>
    <w:rsid w:val="00AA55BB"/>
    <w:rsid w:val="00AB04CC"/>
    <w:rsid w:val="00AB14B7"/>
    <w:rsid w:val="00AB52B9"/>
    <w:rsid w:val="00AC6E05"/>
    <w:rsid w:val="00AC6F76"/>
    <w:rsid w:val="00AD0BC6"/>
    <w:rsid w:val="00AD5557"/>
    <w:rsid w:val="00AD5848"/>
    <w:rsid w:val="00AD696B"/>
    <w:rsid w:val="00AE0096"/>
    <w:rsid w:val="00AE1C6D"/>
    <w:rsid w:val="00AE1E07"/>
    <w:rsid w:val="00AE2D6B"/>
    <w:rsid w:val="00AF4BAB"/>
    <w:rsid w:val="00AF4FDD"/>
    <w:rsid w:val="00B004EF"/>
    <w:rsid w:val="00B0096C"/>
    <w:rsid w:val="00B01F97"/>
    <w:rsid w:val="00B06F1B"/>
    <w:rsid w:val="00B10569"/>
    <w:rsid w:val="00B13388"/>
    <w:rsid w:val="00B17F46"/>
    <w:rsid w:val="00B2202E"/>
    <w:rsid w:val="00B23BC9"/>
    <w:rsid w:val="00B26199"/>
    <w:rsid w:val="00B26A85"/>
    <w:rsid w:val="00B26BCE"/>
    <w:rsid w:val="00B26C1B"/>
    <w:rsid w:val="00B26F47"/>
    <w:rsid w:val="00B270B3"/>
    <w:rsid w:val="00B301E9"/>
    <w:rsid w:val="00B3367E"/>
    <w:rsid w:val="00B3707E"/>
    <w:rsid w:val="00B413A6"/>
    <w:rsid w:val="00B43F36"/>
    <w:rsid w:val="00B442D4"/>
    <w:rsid w:val="00B44C76"/>
    <w:rsid w:val="00B45872"/>
    <w:rsid w:val="00B464E5"/>
    <w:rsid w:val="00B510E1"/>
    <w:rsid w:val="00B55DC7"/>
    <w:rsid w:val="00B672AA"/>
    <w:rsid w:val="00B74042"/>
    <w:rsid w:val="00B8431D"/>
    <w:rsid w:val="00B8595D"/>
    <w:rsid w:val="00B8646F"/>
    <w:rsid w:val="00B9174B"/>
    <w:rsid w:val="00B92D9D"/>
    <w:rsid w:val="00B95092"/>
    <w:rsid w:val="00B96B10"/>
    <w:rsid w:val="00BA3F54"/>
    <w:rsid w:val="00BA70C1"/>
    <w:rsid w:val="00BB3749"/>
    <w:rsid w:val="00BB51BD"/>
    <w:rsid w:val="00BC2FBB"/>
    <w:rsid w:val="00BC6DCB"/>
    <w:rsid w:val="00BD1EE6"/>
    <w:rsid w:val="00BD3055"/>
    <w:rsid w:val="00BE134A"/>
    <w:rsid w:val="00BE30FC"/>
    <w:rsid w:val="00BE38E6"/>
    <w:rsid w:val="00BE4CFE"/>
    <w:rsid w:val="00BE79C4"/>
    <w:rsid w:val="00BE7B35"/>
    <w:rsid w:val="00BF11CE"/>
    <w:rsid w:val="00BF705A"/>
    <w:rsid w:val="00C02500"/>
    <w:rsid w:val="00C045E3"/>
    <w:rsid w:val="00C079B7"/>
    <w:rsid w:val="00C11882"/>
    <w:rsid w:val="00C11EF9"/>
    <w:rsid w:val="00C126D0"/>
    <w:rsid w:val="00C1569D"/>
    <w:rsid w:val="00C16CB3"/>
    <w:rsid w:val="00C203CD"/>
    <w:rsid w:val="00C24D75"/>
    <w:rsid w:val="00C32CF6"/>
    <w:rsid w:val="00C33B5E"/>
    <w:rsid w:val="00C37C7B"/>
    <w:rsid w:val="00C41D49"/>
    <w:rsid w:val="00C510ED"/>
    <w:rsid w:val="00C5229E"/>
    <w:rsid w:val="00C56024"/>
    <w:rsid w:val="00C62B4C"/>
    <w:rsid w:val="00C62C29"/>
    <w:rsid w:val="00C648C6"/>
    <w:rsid w:val="00C76BE4"/>
    <w:rsid w:val="00C81EA3"/>
    <w:rsid w:val="00C829E7"/>
    <w:rsid w:val="00C82E36"/>
    <w:rsid w:val="00C831A0"/>
    <w:rsid w:val="00C83F17"/>
    <w:rsid w:val="00C85138"/>
    <w:rsid w:val="00C85D5A"/>
    <w:rsid w:val="00C860EE"/>
    <w:rsid w:val="00C923CA"/>
    <w:rsid w:val="00CA25D4"/>
    <w:rsid w:val="00CA3753"/>
    <w:rsid w:val="00CB126E"/>
    <w:rsid w:val="00CB652C"/>
    <w:rsid w:val="00CC343D"/>
    <w:rsid w:val="00CC4DF3"/>
    <w:rsid w:val="00CC5706"/>
    <w:rsid w:val="00CC69D8"/>
    <w:rsid w:val="00CC706C"/>
    <w:rsid w:val="00CC7A7A"/>
    <w:rsid w:val="00CD35D7"/>
    <w:rsid w:val="00CD3EF3"/>
    <w:rsid w:val="00CD4C85"/>
    <w:rsid w:val="00CD5199"/>
    <w:rsid w:val="00CD66EA"/>
    <w:rsid w:val="00CD725A"/>
    <w:rsid w:val="00CE64AC"/>
    <w:rsid w:val="00CE6C75"/>
    <w:rsid w:val="00CF1C17"/>
    <w:rsid w:val="00CF3032"/>
    <w:rsid w:val="00D00FA8"/>
    <w:rsid w:val="00D077BA"/>
    <w:rsid w:val="00D1543F"/>
    <w:rsid w:val="00D20C09"/>
    <w:rsid w:val="00D2764F"/>
    <w:rsid w:val="00D325E5"/>
    <w:rsid w:val="00D36D0B"/>
    <w:rsid w:val="00D41E36"/>
    <w:rsid w:val="00D45862"/>
    <w:rsid w:val="00D47B95"/>
    <w:rsid w:val="00D55F35"/>
    <w:rsid w:val="00D57F7E"/>
    <w:rsid w:val="00D62CCA"/>
    <w:rsid w:val="00D641D6"/>
    <w:rsid w:val="00D6694E"/>
    <w:rsid w:val="00D73080"/>
    <w:rsid w:val="00D74E18"/>
    <w:rsid w:val="00D8020A"/>
    <w:rsid w:val="00D81122"/>
    <w:rsid w:val="00D91BEE"/>
    <w:rsid w:val="00DA214D"/>
    <w:rsid w:val="00DA2C08"/>
    <w:rsid w:val="00DA37BE"/>
    <w:rsid w:val="00DC3935"/>
    <w:rsid w:val="00DC3EAB"/>
    <w:rsid w:val="00DC546B"/>
    <w:rsid w:val="00DD026E"/>
    <w:rsid w:val="00DD085E"/>
    <w:rsid w:val="00DD2F6B"/>
    <w:rsid w:val="00DE6B73"/>
    <w:rsid w:val="00DF1104"/>
    <w:rsid w:val="00E03575"/>
    <w:rsid w:val="00E04014"/>
    <w:rsid w:val="00E067B1"/>
    <w:rsid w:val="00E150F4"/>
    <w:rsid w:val="00E162F6"/>
    <w:rsid w:val="00E16584"/>
    <w:rsid w:val="00E256C9"/>
    <w:rsid w:val="00E322EF"/>
    <w:rsid w:val="00E36727"/>
    <w:rsid w:val="00E36F38"/>
    <w:rsid w:val="00E37CB1"/>
    <w:rsid w:val="00E438DC"/>
    <w:rsid w:val="00E5037C"/>
    <w:rsid w:val="00E52330"/>
    <w:rsid w:val="00E5581D"/>
    <w:rsid w:val="00E570CD"/>
    <w:rsid w:val="00E62EF4"/>
    <w:rsid w:val="00E6548E"/>
    <w:rsid w:val="00E660B0"/>
    <w:rsid w:val="00E76A50"/>
    <w:rsid w:val="00E80BE0"/>
    <w:rsid w:val="00E816A1"/>
    <w:rsid w:val="00E82F73"/>
    <w:rsid w:val="00E83A5E"/>
    <w:rsid w:val="00E862A9"/>
    <w:rsid w:val="00E872EF"/>
    <w:rsid w:val="00E96B6F"/>
    <w:rsid w:val="00E97CF5"/>
    <w:rsid w:val="00EB0664"/>
    <w:rsid w:val="00EB37DA"/>
    <w:rsid w:val="00EB439D"/>
    <w:rsid w:val="00EB59ED"/>
    <w:rsid w:val="00EC2048"/>
    <w:rsid w:val="00EC3A7E"/>
    <w:rsid w:val="00EC560D"/>
    <w:rsid w:val="00ED0238"/>
    <w:rsid w:val="00ED4AAC"/>
    <w:rsid w:val="00ED5D87"/>
    <w:rsid w:val="00ED76F4"/>
    <w:rsid w:val="00ED7EC5"/>
    <w:rsid w:val="00EE2A0D"/>
    <w:rsid w:val="00EE451E"/>
    <w:rsid w:val="00EE4DA7"/>
    <w:rsid w:val="00EE51AF"/>
    <w:rsid w:val="00EF63AA"/>
    <w:rsid w:val="00EF6E11"/>
    <w:rsid w:val="00F14B1C"/>
    <w:rsid w:val="00F1505F"/>
    <w:rsid w:val="00F15A0E"/>
    <w:rsid w:val="00F25137"/>
    <w:rsid w:val="00F254D0"/>
    <w:rsid w:val="00F31401"/>
    <w:rsid w:val="00F3240C"/>
    <w:rsid w:val="00F346D9"/>
    <w:rsid w:val="00F379B2"/>
    <w:rsid w:val="00F402E3"/>
    <w:rsid w:val="00F425B7"/>
    <w:rsid w:val="00F526EE"/>
    <w:rsid w:val="00F65BB3"/>
    <w:rsid w:val="00F72C3A"/>
    <w:rsid w:val="00F730D1"/>
    <w:rsid w:val="00F7414F"/>
    <w:rsid w:val="00F75098"/>
    <w:rsid w:val="00F816C6"/>
    <w:rsid w:val="00F84EDB"/>
    <w:rsid w:val="00F91E91"/>
    <w:rsid w:val="00F9302F"/>
    <w:rsid w:val="00F94DFF"/>
    <w:rsid w:val="00F977DC"/>
    <w:rsid w:val="00FA003F"/>
    <w:rsid w:val="00FA4B30"/>
    <w:rsid w:val="00FA7A09"/>
    <w:rsid w:val="00FB2EBC"/>
    <w:rsid w:val="00FB4757"/>
    <w:rsid w:val="00FC1402"/>
    <w:rsid w:val="00FC28E5"/>
    <w:rsid w:val="00FC2D05"/>
    <w:rsid w:val="00FC4ADC"/>
    <w:rsid w:val="00FC6E75"/>
    <w:rsid w:val="00FC776D"/>
    <w:rsid w:val="00FD2EF5"/>
    <w:rsid w:val="00FE7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3DDE96F"/>
  <w15:docId w15:val="{57046CE5-B118-2247-8179-871F80D4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sz w:val="24"/>
        <w:szCs w:val="24"/>
        <w:bdr w:val="nil"/>
        <w:lang w:val="de-AT" w:eastAsia="de-A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0" w:defSemiHidden="0" w:defUnhideWhenUsed="0" w:defQFormat="0" w:count="377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rsid w:val="00586E90"/>
    <w:rPr>
      <w:rFonts w:hAnsi="Arial Unicode MS" w:cs="Arial Unicode MS"/>
      <w:color w:val="000000"/>
      <w:u w:color="000000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86E90"/>
    <w:rPr>
      <w:u w:val="single"/>
    </w:rPr>
  </w:style>
  <w:style w:type="table" w:customStyle="1" w:styleId="TableNormal">
    <w:name w:val="Table Normal"/>
    <w:rsid w:val="00586E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rsid w:val="00586E90"/>
    <w:pPr>
      <w:tabs>
        <w:tab w:val="center" w:pos="4536"/>
        <w:tab w:val="right" w:pos="9072"/>
      </w:tabs>
    </w:pPr>
    <w:rPr>
      <w:rFonts w:ascii="Cambria" w:eastAsia="Cambria" w:hAnsi="Cambria" w:cs="Cambria"/>
      <w:color w:val="000000"/>
      <w:u w:color="000000"/>
      <w:lang w:val="de-DE"/>
    </w:rPr>
  </w:style>
  <w:style w:type="paragraph" w:styleId="Fuzeile">
    <w:name w:val="footer"/>
    <w:rsid w:val="00586E90"/>
    <w:pPr>
      <w:tabs>
        <w:tab w:val="center" w:pos="4536"/>
        <w:tab w:val="right" w:pos="9072"/>
      </w:tabs>
    </w:pPr>
    <w:rPr>
      <w:rFonts w:ascii="Cambria" w:eastAsia="Cambria" w:hAnsi="Cambria" w:cs="Cambria"/>
      <w:color w:val="000000"/>
      <w:u w:color="000000"/>
      <w:lang w:val="de-DE"/>
    </w:rPr>
  </w:style>
  <w:style w:type="character" w:customStyle="1" w:styleId="Link1">
    <w:name w:val="Link1"/>
    <w:rsid w:val="00586E90"/>
    <w:rPr>
      <w:color w:val="0000FF"/>
      <w:u w:val="single" w:color="0000FF"/>
    </w:rPr>
  </w:style>
  <w:style w:type="character" w:customStyle="1" w:styleId="Hyperlink0">
    <w:name w:val="Hyperlink.0"/>
    <w:basedOn w:val="Link1"/>
    <w:rsid w:val="00586E90"/>
    <w:rPr>
      <w:rFonts w:ascii="Arial" w:eastAsia="Arial" w:hAnsi="Arial" w:cs="Arial"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Link1"/>
    <w:rsid w:val="00586E90"/>
    <w:rPr>
      <w:rFonts w:ascii="Arial" w:eastAsia="Arial" w:hAnsi="Arial" w:cs="Arial"/>
      <w:color w:val="0000FF"/>
      <w:u w:val="single" w:color="0000FF"/>
    </w:rPr>
  </w:style>
  <w:style w:type="paragraph" w:styleId="KeinLeerraum">
    <w:name w:val="No Spacing"/>
    <w:uiPriority w:val="1"/>
    <w:qFormat/>
    <w:rsid w:val="00586E90"/>
    <w:rPr>
      <w:rFonts w:ascii="Cambria" w:eastAsia="Cambria" w:hAnsi="Cambria" w:cs="Cambria"/>
      <w:color w:val="000000"/>
      <w:sz w:val="22"/>
      <w:szCs w:val="22"/>
      <w:u w:color="000000"/>
      <w:lang w:val="de-DE"/>
    </w:rPr>
  </w:style>
  <w:style w:type="character" w:customStyle="1" w:styleId="Hyperlink2">
    <w:name w:val="Hyperlink.2"/>
    <w:basedOn w:val="Link1"/>
    <w:rsid w:val="00586E90"/>
    <w:rPr>
      <w:rFonts w:ascii="Arial" w:eastAsia="Arial" w:hAnsi="Arial" w:cs="Arial"/>
      <w:color w:val="0000FF"/>
      <w:u w:val="single" w:color="0000FF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570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5706"/>
    <w:rPr>
      <w:rFonts w:ascii="Tahoma" w:hAnsi="Tahoma" w:cs="Tahoma"/>
      <w:color w:val="000000"/>
      <w:sz w:val="16"/>
      <w:szCs w:val="16"/>
      <w:u w:color="000000"/>
      <w:lang w:val="de-DE" w:eastAsia="en-US"/>
    </w:rPr>
  </w:style>
  <w:style w:type="paragraph" w:styleId="Listenabsatz">
    <w:name w:val="List Paragraph"/>
    <w:basedOn w:val="Standard"/>
    <w:uiPriority w:val="34"/>
    <w:qFormat/>
    <w:rsid w:val="00B01F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 w:hAnsi="Times New Roman" w:cs="Times New Roman"/>
      <w:color w:val="auto"/>
      <w:bdr w:val="none" w:sz="0" w:space="0" w:color="auto"/>
      <w:lang w:eastAsia="de-DE"/>
    </w:rPr>
  </w:style>
  <w:style w:type="character" w:styleId="Kommentarzeichen">
    <w:name w:val="annotation reference"/>
    <w:basedOn w:val="Absatz-Standardschriftart"/>
    <w:uiPriority w:val="99"/>
    <w:unhideWhenUsed/>
    <w:rsid w:val="00466A9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66A9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66A93"/>
    <w:rPr>
      <w:rFonts w:hAnsi="Arial Unicode MS" w:cs="Arial Unicode MS"/>
      <w:color w:val="000000"/>
      <w:sz w:val="20"/>
      <w:szCs w:val="20"/>
      <w:u w:color="000000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66A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66A93"/>
    <w:rPr>
      <w:rFonts w:hAnsi="Arial Unicode MS" w:cs="Arial Unicode MS"/>
      <w:b/>
      <w:bCs/>
      <w:color w:val="000000"/>
      <w:sz w:val="20"/>
      <w:szCs w:val="20"/>
      <w:u w:color="000000"/>
      <w:lang w:val="de-DE" w:eastAsia="en-US"/>
    </w:rPr>
  </w:style>
  <w:style w:type="paragraph" w:styleId="berarbeitung">
    <w:name w:val="Revision"/>
    <w:hidden/>
    <w:semiHidden/>
    <w:rsid w:val="005C26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hAnsi="Arial Unicode MS" w:cs="Arial Unicode MS"/>
      <w:color w:val="000000"/>
      <w:u w:color="000000"/>
      <w:lang w:val="de-DE" w:eastAsia="en-US"/>
    </w:rPr>
  </w:style>
  <w:style w:type="character" w:styleId="BesuchterLink">
    <w:name w:val="FollowedHyperlink"/>
    <w:basedOn w:val="Absatz-Standardschriftart"/>
    <w:unhideWhenUsed/>
    <w:rsid w:val="00AD5557"/>
    <w:rPr>
      <w:color w:val="FF00FF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DC39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hAnsi="Times New Roman" w:cs="Times New Roman"/>
      <w:color w:val="auto"/>
      <w:bdr w:val="none" w:sz="0" w:space="0" w:color="auto"/>
      <w:lang w:val="de-AT" w:eastAsia="de-AT"/>
    </w:rPr>
  </w:style>
  <w:style w:type="table" w:styleId="Tabellenraster">
    <w:name w:val="Table Grid"/>
    <w:basedOn w:val="NormaleTabelle"/>
    <w:uiPriority w:val="39"/>
    <w:rsid w:val="006933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unhideWhenUsed/>
    <w:rsid w:val="009A30B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997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3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5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5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8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05328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7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ps-marketing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m.greiner.at/pinaccess/showpin.do?pinCode=VoXRd1ccHQr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einer-gpi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72828432BDF40A4A2102E05F0580D" ma:contentTypeVersion="13" ma:contentTypeDescription="Create a new document." ma:contentTypeScope="" ma:versionID="71ce246a48f9a5cb5617cb2fb77d7aad">
  <xsd:schema xmlns:xsd="http://www.w3.org/2001/XMLSchema" xmlns:xs="http://www.w3.org/2001/XMLSchema" xmlns:p="http://schemas.microsoft.com/office/2006/metadata/properties" xmlns:ns3="8e06f112-f892-40fd-8399-e058d04ecb12" xmlns:ns4="43758377-60c8-4084-8b1d-05ea9b17ece6" targetNamespace="http://schemas.microsoft.com/office/2006/metadata/properties" ma:root="true" ma:fieldsID="776b7fe2f27bf2481b4a524420815661" ns3:_="" ns4:_="">
    <xsd:import namespace="8e06f112-f892-40fd-8399-e058d04ecb12"/>
    <xsd:import namespace="43758377-60c8-4084-8b1d-05ea9b17ec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6f112-f892-40fd-8399-e058d04ecb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58377-60c8-4084-8b1d-05ea9b17ece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99CC0-9B0D-4BD8-BB2D-95D713FD3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06f112-f892-40fd-8399-e058d04ecb12"/>
    <ds:schemaRef ds:uri="43758377-60c8-4084-8b1d-05ea9b17ec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D9684B-D840-419C-B12C-3EFD7C22A5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65C31-2BD8-4767-AACE-CF0309699153}">
  <ds:schemaRefs>
    <ds:schemaRef ds:uri="http://schemas.microsoft.com/office/2006/documentManagement/types"/>
    <ds:schemaRef ds:uri="43758377-60c8-4084-8b1d-05ea9b17ece6"/>
    <ds:schemaRef ds:uri="http://purl.org/dc/terms/"/>
    <ds:schemaRef ds:uri="8e06f112-f892-40fd-8399-e058d04ecb12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6A2239C-DA55-4DDD-9208-53A665577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1075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Greiner Packaging GmbH</Company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Pramendorfer</dc:creator>
  <cp:keywords/>
  <dc:description/>
  <cp:lastModifiedBy>Theresa Wieser</cp:lastModifiedBy>
  <cp:revision>66</cp:revision>
  <cp:lastPrinted>2020-10-14T08:39:00Z</cp:lastPrinted>
  <dcterms:created xsi:type="dcterms:W3CDTF">2020-10-21T15:30:00Z</dcterms:created>
  <dcterms:modified xsi:type="dcterms:W3CDTF">2020-11-05T07:28:00Z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0x010100C9B72828432BDF40A4A2102E05F0580D</vt:lpwstr>
  </property>
</Properties>
</file>